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6531D" w14:textId="5A81F677" w:rsidR="005677E7" w:rsidRDefault="005677E7" w:rsidP="00D77C23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045255B3" wp14:editId="7C2549CE">
            <wp:extent cx="6480175" cy="9696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69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C762C" w14:textId="3E03F838" w:rsidR="00D77C23" w:rsidRPr="00095520" w:rsidRDefault="00D77C23" w:rsidP="00D77C23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Федеральный закон «Об образовании в Российской Федерации» №273 -ФЗ от 29.12.2012 г. (ст.28 п. 3, 13, ст.29 п.3).</w:t>
      </w:r>
    </w:p>
    <w:p w14:paraId="519E4CE7" w14:textId="77777777" w:rsidR="00D77C23" w:rsidRPr="00095520" w:rsidRDefault="00D77C23" w:rsidP="00D77C23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постановление Правительства Российской Федерации №582 от 10.07.2013г. «Об утверждении правил размещения на официальном </w:t>
      </w:r>
      <w:proofErr w:type="gramStart"/>
      <w:r w:rsidRPr="00095520">
        <w:rPr>
          <w:rFonts w:ascii="Times New Roman" w:eastAsia="Calibri" w:hAnsi="Times New Roman" w:cs="Times New Roman"/>
          <w:bCs/>
          <w:sz w:val="24"/>
          <w:szCs w:val="24"/>
        </w:rPr>
        <w:t>сайте  образовательной</w:t>
      </w:r>
      <w:proofErr w:type="gramEnd"/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 организации в информационной -телекоммуникационной сети «Интернет» и обновления информации об образовательной организации».</w:t>
      </w:r>
    </w:p>
    <w:p w14:paraId="40F9085E" w14:textId="77777777" w:rsidR="00D77C23" w:rsidRPr="00095520" w:rsidRDefault="00D77C23" w:rsidP="00D77C23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Приказ Министерства образования и науки Российской Федерации №462 от 14.06.2013г. «Об утверждении Порядка проведения </w:t>
      </w:r>
      <w:proofErr w:type="gramStart"/>
      <w:r w:rsidRPr="00095520">
        <w:rPr>
          <w:rFonts w:ascii="Times New Roman" w:eastAsia="Calibri" w:hAnsi="Times New Roman" w:cs="Times New Roman"/>
          <w:bCs/>
          <w:sz w:val="24"/>
          <w:szCs w:val="24"/>
        </w:rPr>
        <w:t>самообследования  образовательных</w:t>
      </w:r>
      <w:proofErr w:type="gramEnd"/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 организаций»,</w:t>
      </w:r>
    </w:p>
    <w:p w14:paraId="2CC2DECF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095520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самообследованию».</w:t>
      </w:r>
    </w:p>
    <w:p w14:paraId="4AEA6AD0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 Приказ о порядке подготовки и организации проведения самообследования. 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 </w:t>
      </w:r>
    </w:p>
    <w:p w14:paraId="1E108F92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Цель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Обеспечение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самообследования. </w:t>
      </w:r>
    </w:p>
    <w:p w14:paraId="7C609DFD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Задачи самообследования</w:t>
      </w:r>
      <w:r w:rsidRPr="0009552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199FDD4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-получение объективной информации о состоянии образовательного процесса в образовательной организации; </w:t>
      </w:r>
    </w:p>
    <w:p w14:paraId="2BAB7EDD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-выявление положительных и отрицательных тенденций в образовательной деятельности; </w:t>
      </w:r>
    </w:p>
    <w:p w14:paraId="6D2EBDBF" w14:textId="77777777" w:rsidR="00D77C23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-установление причин возникновения проблем и поиск их устранения. </w:t>
      </w:r>
    </w:p>
    <w:p w14:paraId="353243F2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Оценка деятельности детского сада осуществляется по следующим направлениям:</w:t>
      </w:r>
      <w:r w:rsidRPr="000955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65629E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—оценка образовательной деятельности; </w:t>
      </w:r>
    </w:p>
    <w:p w14:paraId="20854116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оценка системы управления организацией;</w:t>
      </w:r>
    </w:p>
    <w:p w14:paraId="331E9BDF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оценка содержания и качества образовательного процесса организации; — оценка качества кадрового, программно-методического обеспечения, материально-технической базы; </w:t>
      </w:r>
    </w:p>
    <w:p w14:paraId="384E7A4D" w14:textId="77777777" w:rsidR="00D77C23" w:rsidRPr="00095520" w:rsidRDefault="00D77C23" w:rsidP="00D77C2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— оценка функционирования внутренней системы оценки качества образования; </w:t>
      </w:r>
    </w:p>
    <w:p w14:paraId="35B6AFF8" w14:textId="77777777" w:rsidR="00D77C23" w:rsidRPr="00095520" w:rsidRDefault="00D77C23" w:rsidP="00D77C23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анализ показателей деятельности учреждения, подлежащей самообследованию.</w:t>
      </w:r>
    </w:p>
    <w:p w14:paraId="3C898853" w14:textId="77777777" w:rsidR="00D77C23" w:rsidRPr="00095520" w:rsidRDefault="00D77C23" w:rsidP="00D77C2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33F99B8" w14:textId="77777777" w:rsidR="00D77C23" w:rsidRPr="00095520" w:rsidRDefault="00D77C23" w:rsidP="00D77C23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Аналитическая часть</w:t>
      </w:r>
    </w:p>
    <w:p w14:paraId="39F8D8D9" w14:textId="77777777" w:rsidR="00D77C23" w:rsidRPr="00095520" w:rsidRDefault="00D77C23" w:rsidP="00D77C23">
      <w:pPr>
        <w:numPr>
          <w:ilvl w:val="0"/>
          <w:numId w:val="1"/>
        </w:num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9"/>
        <w:gridCol w:w="6576"/>
      </w:tblGrid>
      <w:tr w:rsidR="00D77C23" w:rsidRPr="00095520" w14:paraId="3BB293E7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3CEBC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EBADF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 бюджетное дошкольное образовательное учреждение «Детский сад №148»</w:t>
            </w:r>
          </w:p>
          <w:p w14:paraId="1693B5CF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(МБДОУ «Детский сад №148»)</w:t>
            </w:r>
          </w:p>
        </w:tc>
      </w:tr>
      <w:tr w:rsidR="00D77C23" w:rsidRPr="00095520" w14:paraId="57A56AF2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0C641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29470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Диля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</w:tr>
      <w:tr w:rsidR="00D77C23" w:rsidRPr="00095520" w14:paraId="5C5D3033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4B317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1F6B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420083, РТ,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с.Константиновка</w:t>
            </w:r>
            <w:proofErr w:type="spellEnd"/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, ул.Интернациональная,11</w:t>
            </w:r>
          </w:p>
        </w:tc>
      </w:tr>
      <w:tr w:rsidR="00D77C23" w:rsidRPr="00095520" w14:paraId="05158A78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F048B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378B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(843)2221620</w:t>
            </w:r>
          </w:p>
        </w:tc>
      </w:tr>
      <w:tr w:rsidR="00D77C23" w:rsidRPr="00095520" w14:paraId="26F5A6BE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DCF33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29471" w14:textId="77777777" w:rsidR="00D77C23" w:rsidRPr="00095520" w:rsidRDefault="005677E7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D77C23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vasilek148@</w:t>
              </w:r>
              <w:r w:rsidR="00D77C23" w:rsidRPr="0009552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mail.ru</w:t>
              </w:r>
            </w:hyperlink>
          </w:p>
        </w:tc>
      </w:tr>
      <w:tr w:rsidR="00D77C23" w:rsidRPr="00095520" w14:paraId="30CF3202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8BE2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5342B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Style w:val="FontStyle42"/>
                <w:bCs/>
                <w:sz w:val="24"/>
                <w:szCs w:val="24"/>
              </w:rPr>
              <w:t>Муниципальное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D77C23" w:rsidRPr="00095520" w14:paraId="3DB1FFCD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E4F25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ECD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1978 год</w:t>
            </w:r>
          </w:p>
        </w:tc>
      </w:tr>
      <w:tr w:rsidR="00D77C23" w:rsidRPr="00095520" w14:paraId="2C3AE3F4" w14:textId="77777777" w:rsidTr="00D77C2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22BA" w14:textId="77777777" w:rsidR="00D77C23" w:rsidRPr="00095520" w:rsidRDefault="00D77C23" w:rsidP="00D77C23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42FD0" w14:textId="77777777" w:rsidR="00D77C23" w:rsidRPr="00095520" w:rsidRDefault="00D77C23" w:rsidP="00D77C2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№ 7134 от 04.09.2015 года, серия 16Л 01 № 0003050</w:t>
            </w:r>
          </w:p>
        </w:tc>
      </w:tr>
    </w:tbl>
    <w:p w14:paraId="6A47D39E" w14:textId="2D0668E4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«Детский сад №148» (далее – Детский сад) расположено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в 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с.Константиновка</w:t>
      </w:r>
      <w:proofErr w:type="spellEnd"/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Советского района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. Здание Детского сада построено по типовому проекту. Проектная наполняемость на 80 мест. Общая площадь здания </w:t>
      </w:r>
      <w:r w:rsidR="008408CC">
        <w:rPr>
          <w:rFonts w:ascii="Times New Roman" w:eastAsia="Calibri" w:hAnsi="Times New Roman" w:cs="Times New Roman"/>
          <w:sz w:val="24"/>
          <w:szCs w:val="24"/>
        </w:rPr>
        <w:t xml:space="preserve">608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08E3547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A9EDFAD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Цель деятельности Детского сада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14:paraId="4BF7C57E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B603DD9" w14:textId="77777777" w:rsidR="00D77C23" w:rsidRPr="00095520" w:rsidRDefault="00D77C23" w:rsidP="00D77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5520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 Детского сада</w:t>
      </w:r>
      <w:r w:rsidRPr="00095520">
        <w:rPr>
          <w:rFonts w:ascii="Times New Roman" w:eastAsia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3631AE2F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Режим работы Детского сада:</w:t>
      </w:r>
    </w:p>
    <w:p w14:paraId="2AF420C2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10,5 часов. Режим работы групп – с 7:00 до 17:30.</w:t>
      </w:r>
    </w:p>
    <w:p w14:paraId="72998A97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766B413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Организационно-правовое обеспечение деятельности образовательного учреждения</w:t>
      </w:r>
    </w:p>
    <w:p w14:paraId="0A170211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4820"/>
      </w:tblGrid>
      <w:tr w:rsidR="00D77C23" w:rsidRPr="00095520" w14:paraId="2AB8A559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EC64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69207438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843C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выдачи</w:t>
            </w:r>
          </w:p>
        </w:tc>
      </w:tr>
      <w:tr w:rsidR="00D77C23" w:rsidRPr="00095520" w14:paraId="70E5762B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C1FFA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368BA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77C23" w:rsidRPr="00095520" w14:paraId="7E96CC3C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3E3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свидетельств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1B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7C23" w:rsidRPr="00095520" w14:paraId="74C94446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0311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осуществление образовательной деятельности</w:t>
            </w: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0AB53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№7134 от 04.09.2015 г., серия 16Л01 №0003050</w:t>
            </w:r>
          </w:p>
        </w:tc>
      </w:tr>
      <w:tr w:rsidR="00D77C23" w:rsidRPr="00095520" w14:paraId="2BDA5FBD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D2950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учреждения (ОГРН)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6D3E0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1021600817237</w:t>
            </w:r>
          </w:p>
          <w:p w14:paraId="196B3535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№007473088 от 22.05.2000 года;</w:t>
            </w:r>
          </w:p>
          <w:p w14:paraId="40E4FD68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7C23" w:rsidRPr="00095520" w14:paraId="7F0BF1F7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7B125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документов о создании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D054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77C23" w:rsidRPr="00095520" w14:paraId="477AEE30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E8D91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Исполнительного комитета Муниципального образования города Казани </w:t>
            </w:r>
            <w:proofErr w:type="gram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</w:t>
            </w:r>
            <w:proofErr w:type="gram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создании муниципальных дошкольных образовательных учреждений в </w:t>
            </w:r>
            <w:proofErr w:type="spellStart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2009году»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987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№7578 от 08.09.2009</w:t>
            </w:r>
          </w:p>
        </w:tc>
      </w:tr>
      <w:tr w:rsidR="00D77C23" w:rsidRPr="00095520" w14:paraId="7F931E72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082ED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здание детского сада;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8F9E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16:16:120127:744</w:t>
            </w:r>
          </w:p>
          <w:p w14:paraId="4541923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№708355 от 18.05.2012 года;</w:t>
            </w:r>
          </w:p>
        </w:tc>
      </w:tr>
      <w:tr w:rsidR="00D77C23" w:rsidRPr="00095520" w14:paraId="114EF76F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3ECC8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 помещение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F87C1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16-16-01/139/2012- 172</w:t>
            </w:r>
          </w:p>
          <w:p w14:paraId="6A27BB72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№672382 от 26.03.2012 года;</w:t>
            </w:r>
          </w:p>
        </w:tc>
      </w:tr>
      <w:tr w:rsidR="00D77C23" w:rsidRPr="00095520" w14:paraId="65FD43BE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09D6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Свидетельство о государственной регистрации права на земельный участок;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1062B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Кадастровый номер  16:16:120127:26</w:t>
            </w:r>
          </w:p>
          <w:p w14:paraId="5A169EFF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16-АК №568338 от20.03.2012 года;</w:t>
            </w:r>
          </w:p>
          <w:p w14:paraId="30DE94BF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77C23" w:rsidRPr="00095520" w14:paraId="3C9ED227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C07E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Устав  МБДОУ “Детский сад №148”Советского района г.Казани;</w:t>
            </w:r>
          </w:p>
          <w:p w14:paraId="2A116DE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FF5F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Утвержден  приказом КЗиИО ИКМО г.Казани от 01.04.2019г. № 544/кзио-пк;</w:t>
            </w:r>
          </w:p>
        </w:tc>
      </w:tr>
      <w:tr w:rsidR="00D77C23" w:rsidRPr="00095520" w14:paraId="0B11D619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F8B6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Договор оперативного управления</w:t>
            </w:r>
          </w:p>
          <w:p w14:paraId="3E82301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B142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1/58 от 24.11.2011г.</w:t>
            </w:r>
          </w:p>
          <w:p w14:paraId="5B4BEEB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77C23" w:rsidRPr="00095520" w14:paraId="17F57295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3AF9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Свидетельство о внесении записи в ЕГРЮЛ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3DA5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Серия 16 № 006521568</w:t>
            </w:r>
          </w:p>
          <w:p w14:paraId="66C7BEF4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 02.07.2012г.</w:t>
            </w:r>
          </w:p>
        </w:tc>
      </w:tr>
      <w:tr w:rsidR="00D77C23" w:rsidRPr="00095520" w14:paraId="46D3F0D3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96CBC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Наличие локальных актов образовательного учреждения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D4163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Порядок разработки, принятия и утверждения локальных актов; </w:t>
            </w:r>
          </w:p>
          <w:p w14:paraId="63924BAE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Педагогическом совете ДОУ; </w:t>
            </w:r>
          </w:p>
          <w:p w14:paraId="7E6E2E72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должностной инструкции работников;</w:t>
            </w:r>
          </w:p>
          <w:p w14:paraId="63F8BC41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 программе развития; </w:t>
            </w:r>
          </w:p>
          <w:p w14:paraId="585AF8BB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 зачислении и отчислении детей </w:t>
            </w:r>
          </w:p>
          <w:p w14:paraId="35050616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 защите персональных данных работников и воспитанников ДОУ;</w:t>
            </w:r>
          </w:p>
          <w:p w14:paraId="1CC73FE7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- Положение об аттестационной комиссии </w:t>
            </w:r>
          </w:p>
          <w:p w14:paraId="22EB4674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об организации и проведении публичного отчета </w:t>
            </w:r>
          </w:p>
          <w:p w14:paraId="36FA9932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- Положение об официальном сайте</w:t>
            </w:r>
          </w:p>
        </w:tc>
      </w:tr>
      <w:tr w:rsidR="00D77C23" w:rsidRPr="00095520" w14:paraId="55809EF6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AAA70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лицензий на право ведения образовательной деятельности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97815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C23" w:rsidRPr="00095520" w14:paraId="39BD4539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1B55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86F28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№ 7134 от 04.09.2015 года, серия 16Л 01 № 0003050</w:t>
            </w:r>
          </w:p>
        </w:tc>
      </w:tr>
      <w:tr w:rsidR="00D77C23" w:rsidRPr="00095520" w14:paraId="68B90AAC" w14:textId="77777777" w:rsidTr="00D77C23">
        <w:tc>
          <w:tcPr>
            <w:tcW w:w="5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6091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доврачебной медицинской помощи по сестринскому делу в педиатрии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671BF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№ЛО-16-01-006006 от 23.05.2017 г.</w:t>
            </w:r>
          </w:p>
          <w:p w14:paraId="65E66268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ЛО-01 №008089</w:t>
            </w:r>
          </w:p>
          <w:p w14:paraId="525A2E8F" w14:textId="77777777" w:rsidR="00D77C23" w:rsidRPr="00095520" w:rsidRDefault="00D77C23" w:rsidP="00D77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0"/>
    </w:tbl>
    <w:p w14:paraId="1DDB69D0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57717AC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все нормативные локальные акты в части содержания, организации образовательного процесса в ДОУ имеются в наличии</w:t>
      </w:r>
    </w:p>
    <w:p w14:paraId="44D3E36C" w14:textId="77777777" w:rsidR="00D77C23" w:rsidRPr="00095520" w:rsidRDefault="00D77C23" w:rsidP="00D77C23">
      <w:pPr>
        <w:pStyle w:val="a4"/>
        <w:widowControl w:val="0"/>
        <w:numPr>
          <w:ilvl w:val="0"/>
          <w:numId w:val="1"/>
        </w:num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организацией</w:t>
      </w:r>
    </w:p>
    <w:p w14:paraId="0FC87A15" w14:textId="77777777" w:rsidR="00D77C23" w:rsidRPr="00095520" w:rsidRDefault="00D77C23" w:rsidP="00D77C23">
      <w:pPr>
        <w:widowControl w:val="0"/>
        <w:spacing w:before="12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Управление МБДОУ «Детский сад № 148» осуществляется в соответствии с Уставом ДОУ и законом РФ «Об образовании»,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советом. </w:t>
      </w:r>
    </w:p>
    <w:p w14:paraId="190034EC" w14:textId="77777777" w:rsidR="00D77C23" w:rsidRPr="00095520" w:rsidRDefault="00D77C23" w:rsidP="00D77C23">
      <w:pPr>
        <w:widowControl w:val="0"/>
        <w:spacing w:before="120" w:after="0" w:line="240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Законом РФ «Об образовании» и Уставом.</w:t>
      </w:r>
    </w:p>
    <w:p w14:paraId="37FB0B8A" w14:textId="77777777" w:rsidR="00D77C23" w:rsidRPr="00095520" w:rsidRDefault="00D77C23" w:rsidP="00D77C23">
      <w:pPr>
        <w:widowControl w:val="0"/>
        <w:spacing w:before="120" w:after="0" w:line="240" w:lineRule="auto"/>
        <w:ind w:left="108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10910" w:type="dxa"/>
        <w:tblLook w:val="04A0" w:firstRow="1" w:lastRow="0" w:firstColumn="1" w:lastColumn="0" w:noHBand="0" w:noVBand="1"/>
      </w:tblPr>
      <w:tblGrid>
        <w:gridCol w:w="4672"/>
        <w:gridCol w:w="6238"/>
      </w:tblGrid>
      <w:tr w:rsidR="00D77C23" w:rsidRPr="00095520" w14:paraId="77FD9213" w14:textId="77777777" w:rsidTr="008408CC">
        <w:trPr>
          <w:trHeight w:val="225"/>
        </w:trPr>
        <w:tc>
          <w:tcPr>
            <w:tcW w:w="4672" w:type="dxa"/>
            <w:vMerge w:val="restart"/>
          </w:tcPr>
          <w:p w14:paraId="34F683C0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Каково распределение административных обязанностей в педагогическом коллективе</w:t>
            </w:r>
          </w:p>
        </w:tc>
        <w:tc>
          <w:tcPr>
            <w:tcW w:w="6238" w:type="dxa"/>
          </w:tcPr>
          <w:p w14:paraId="702935B0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</w:t>
            </w:r>
          </w:p>
        </w:tc>
      </w:tr>
      <w:tr w:rsidR="00D77C23" w:rsidRPr="00095520" w14:paraId="1A563C34" w14:textId="77777777" w:rsidTr="008408CC">
        <w:trPr>
          <w:trHeight w:val="224"/>
        </w:trPr>
        <w:tc>
          <w:tcPr>
            <w:tcW w:w="4672" w:type="dxa"/>
            <w:vMerge/>
          </w:tcPr>
          <w:p w14:paraId="55D9EDE5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8" w:type="dxa"/>
          </w:tcPr>
          <w:p w14:paraId="248841EF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Старший воспитатель ведет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контрольноаналитическую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по мониторингу качества образования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детей; планирует организацию всей методической работы</w:t>
            </w:r>
          </w:p>
        </w:tc>
      </w:tr>
      <w:tr w:rsidR="00D77C23" w:rsidRPr="00095520" w14:paraId="525B82E5" w14:textId="77777777" w:rsidTr="008408CC">
        <w:trPr>
          <w:trHeight w:val="224"/>
        </w:trPr>
        <w:tc>
          <w:tcPr>
            <w:tcW w:w="4672" w:type="dxa"/>
            <w:vMerge/>
          </w:tcPr>
          <w:p w14:paraId="79504A37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8" w:type="dxa"/>
          </w:tcPr>
          <w:p w14:paraId="183C0A15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Завхоз ведет качественное обеспечение материально-технической базы в полном соответствии с целями и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задачами ДОУ; осуществляет хозяйственную деятельность в учреждении</w:t>
            </w:r>
          </w:p>
        </w:tc>
      </w:tr>
      <w:tr w:rsidR="00D77C23" w:rsidRPr="00095520" w14:paraId="7C655036" w14:textId="77777777" w:rsidTr="008408CC">
        <w:trPr>
          <w:trHeight w:val="224"/>
        </w:trPr>
        <w:tc>
          <w:tcPr>
            <w:tcW w:w="4672" w:type="dxa"/>
            <w:vMerge/>
          </w:tcPr>
          <w:p w14:paraId="1BB97F08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8" w:type="dxa"/>
          </w:tcPr>
          <w:p w14:paraId="364B28B4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Старшая медсестра отвечает за проведение медицинской и оздоровительной работы в учреждении.</w:t>
            </w:r>
          </w:p>
        </w:tc>
      </w:tr>
      <w:tr w:rsidR="00D77C23" w:rsidRPr="00095520" w14:paraId="3B59EF59" w14:textId="77777777" w:rsidTr="008408CC">
        <w:tc>
          <w:tcPr>
            <w:tcW w:w="10910" w:type="dxa"/>
            <w:gridSpan w:val="2"/>
          </w:tcPr>
          <w:p w14:paraId="55C32B1E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Основными формами координации деятельности аппарата управления являются:</w:t>
            </w:r>
          </w:p>
        </w:tc>
      </w:tr>
      <w:tr w:rsidR="00D77C23" w:rsidRPr="00095520" w14:paraId="63DEA394" w14:textId="77777777" w:rsidTr="008408CC">
        <w:tc>
          <w:tcPr>
            <w:tcW w:w="4672" w:type="dxa"/>
          </w:tcPr>
          <w:p w14:paraId="043FEDD2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Каковы основные формы координации деятельности аппарата управления образовательного учреждения</w:t>
            </w:r>
          </w:p>
        </w:tc>
        <w:tc>
          <w:tcPr>
            <w:tcW w:w="6238" w:type="dxa"/>
          </w:tcPr>
          <w:p w14:paraId="23934584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 педагогический совет профсоюзный комитет</w:t>
            </w:r>
          </w:p>
        </w:tc>
      </w:tr>
      <w:tr w:rsidR="00D77C23" w:rsidRPr="00095520" w14:paraId="0902B88F" w14:textId="77777777" w:rsidTr="008408CC">
        <w:tc>
          <w:tcPr>
            <w:tcW w:w="4672" w:type="dxa"/>
          </w:tcPr>
          <w:p w14:paraId="6F3661AB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6238" w:type="dxa"/>
          </w:tcPr>
          <w:p w14:paraId="144DD575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Заведующий МБДОУ Старший воспитатель Старшая медсестра Воспитатели Завхоз Младший обслуживающий персонал Дети, родители.</w:t>
            </w:r>
          </w:p>
        </w:tc>
      </w:tr>
      <w:tr w:rsidR="00D77C23" w:rsidRPr="00095520" w14:paraId="624454B6" w14:textId="77777777" w:rsidTr="008408CC">
        <w:tc>
          <w:tcPr>
            <w:tcW w:w="10910" w:type="dxa"/>
            <w:gridSpan w:val="2"/>
          </w:tcPr>
          <w:p w14:paraId="486EEB43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Непосредственное управление ДОУ осуществляет Управление образования Исполнительного комитета Города Казани</w:t>
            </w:r>
          </w:p>
        </w:tc>
      </w:tr>
      <w:tr w:rsidR="00D77C23" w:rsidRPr="00095520" w14:paraId="34B50C68" w14:textId="77777777" w:rsidTr="008408CC">
        <w:tc>
          <w:tcPr>
            <w:tcW w:w="10910" w:type="dxa"/>
            <w:gridSpan w:val="2"/>
          </w:tcPr>
          <w:p w14:paraId="7272AF1E" w14:textId="77777777" w:rsidR="00D77C23" w:rsidRPr="00095520" w:rsidRDefault="00D77C23" w:rsidP="00D77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Также активное влияние на деятельность ДОУ оказывают Профсоюз работников образования.</w:t>
            </w:r>
          </w:p>
        </w:tc>
      </w:tr>
    </w:tbl>
    <w:p w14:paraId="20A9CB06" w14:textId="77777777" w:rsidR="00D77C23" w:rsidRDefault="00D77C23" w:rsidP="00D77C2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Руководит образовательным учреждением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Диля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Шамиловна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– имеет высшее образование. </w:t>
      </w:r>
    </w:p>
    <w:p w14:paraId="2CDE6578" w14:textId="77777777" w:rsidR="00D77C23" w:rsidRPr="00095520" w:rsidRDefault="00D77C23" w:rsidP="00D77C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2AA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Система управления Муниципального бюджетного дошкольного образовательного учреждения «Детский сад № 148»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  <w:r w:rsidRPr="00095520">
        <w:rPr>
          <w:rFonts w:ascii="Times New Roman" w:eastAsia="Calibri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14:paraId="6AE78096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E3CEC15" w14:textId="77777777" w:rsidR="00D77C23" w:rsidRPr="00095520" w:rsidRDefault="00D77C23" w:rsidP="00D77C23">
      <w:pPr>
        <w:pStyle w:val="a4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bCs/>
          <w:sz w:val="24"/>
          <w:szCs w:val="24"/>
        </w:rPr>
        <w:t>Оценка образовательной деятельности</w:t>
      </w:r>
    </w:p>
    <w:p w14:paraId="1239C98F" w14:textId="77777777" w:rsidR="00D77C23" w:rsidRPr="00095520" w:rsidRDefault="00D77C23" w:rsidP="00D77C23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мероприятия; индивидуальная и подгрупповая работа; самостоятельная деятельность; проектная деятельность, опыты и экспериментирование. Содержание образовательного процесса в МБДОУ определяется образовательной программой дошкольного образования, разрабатываемой, принимаемой и реализуемой им самостоятельно в соответствии с федеральным государственным образовательным стандартом дошкольного образования, основной общеобразовательной программы дошкольного образования, рекомендованной Министерством образования Российской Федерации.</w:t>
      </w:r>
    </w:p>
    <w:p w14:paraId="4DF623F4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Pr="00095520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76CE1989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5BB68B10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поддерживает прочные отношения с социальными учреждениями: </w:t>
      </w:r>
    </w:p>
    <w:p w14:paraId="0501CD0B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НОУ ДПО «Центр социально – гуманитарного образования </w:t>
      </w:r>
    </w:p>
    <w:p w14:paraId="3123C583" w14:textId="77777777" w:rsidR="00D77C23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sym w:font="Symbol" w:char="F0B7"/>
      </w:r>
      <w:r w:rsidRPr="00095520">
        <w:rPr>
          <w:rFonts w:ascii="Times New Roman" w:hAnsi="Times New Roman" w:cs="Times New Roman"/>
          <w:sz w:val="24"/>
          <w:szCs w:val="24"/>
        </w:rPr>
        <w:t xml:space="preserve"> Института психологии и образования КФУ </w:t>
      </w:r>
    </w:p>
    <w:p w14:paraId="445CF401" w14:textId="77777777" w:rsidR="00D77C23" w:rsidRPr="00E62AA5" w:rsidRDefault="00D77C23" w:rsidP="00D77C23">
      <w:pPr>
        <w:pStyle w:val="a4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62AA5">
        <w:rPr>
          <w:rFonts w:ascii="Times New Roman" w:hAnsi="Times New Roman" w:cs="Times New Roman"/>
          <w:sz w:val="24"/>
          <w:szCs w:val="24"/>
        </w:rPr>
        <w:t>ГАОУ ДПО «Институт развития образования Республики Татарстан»</w:t>
      </w:r>
    </w:p>
    <w:p w14:paraId="3D0993CB" w14:textId="77777777" w:rsidR="00D77C23" w:rsidRPr="00095520" w:rsidRDefault="00D77C23" w:rsidP="00D77C23">
      <w:pPr>
        <w:pStyle w:val="a4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учреждение осуществляет преемственность с МБОУ «Средняя общеобразовательная школа №47».</w:t>
      </w:r>
    </w:p>
    <w:p w14:paraId="3377ACE3" w14:textId="77777777" w:rsidR="00D77C23" w:rsidRPr="00095520" w:rsidRDefault="00D77C23" w:rsidP="00D77C23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Права и обязанности регулируются договором. Совместно со школой был разработан план мероприятий, предусматривающий тесный контакт воспитателей и учителей начальной школы, воспитанников дошкольного учреждения и учеников первого класса: </w:t>
      </w:r>
    </w:p>
    <w:p w14:paraId="113047A6" w14:textId="77777777" w:rsidR="00D77C23" w:rsidRPr="00095520" w:rsidRDefault="00D77C23" w:rsidP="00D77C23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Отслеживалась адаптация выпускников детского сада</w:t>
      </w:r>
    </w:p>
    <w:p w14:paraId="04397437" w14:textId="77777777" w:rsidR="00D77C23" w:rsidRPr="00095520" w:rsidRDefault="00D77C23" w:rsidP="00D77C23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— Проводилась диагностика готовности детей к школе — Экскурсии различной направленности </w:t>
      </w:r>
    </w:p>
    <w:p w14:paraId="2B2C0B58" w14:textId="77777777" w:rsidR="00D77C23" w:rsidRPr="00095520" w:rsidRDefault="00D77C23" w:rsidP="00D77C23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— Посещение дошкольниками школьного музея.</w:t>
      </w:r>
    </w:p>
    <w:p w14:paraId="53BBECA2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Контингент воспитанников дошкольного образовательного учреждения</w:t>
      </w:r>
    </w:p>
    <w:p w14:paraId="6B71EF7F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Детский сад посещает- 116 воспитанников в возрасте от 3 до 8 лет. Сформировано 4 группы:</w:t>
      </w:r>
    </w:p>
    <w:p w14:paraId="0CFDC384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младше-средняя группа –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28  детей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E425379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средняя группа – 30 детей;</w:t>
      </w:r>
    </w:p>
    <w:p w14:paraId="518955D2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− 1 старшая группа – 29 детей;</w:t>
      </w:r>
    </w:p>
    <w:p w14:paraId="1CAE45B6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− 1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подготовительная  группа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29  детей.</w:t>
      </w:r>
    </w:p>
    <w:p w14:paraId="64B52A96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и качество подготовки воспитанников </w:t>
      </w:r>
    </w:p>
    <w:p w14:paraId="152FA3AC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</w:t>
      </w:r>
    </w:p>
    <w:p w14:paraId="5FA6B587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Выполнение годовых задач повысило компетентность и профессиональные качества педагогов ДОУ и способствовало успешной работе коллектива и положительной динамике показателей развития способностей детей. Воспитанники ДОУ успешно усвоили программу и показали высокие результаты при диагностике. </w:t>
      </w:r>
    </w:p>
    <w:p w14:paraId="198EF727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Анализ выполнения программы по направлениям показал, что Программа воспитания и обучения в детском саду выполнена на 98%. Много внимания уделялось речевому развитию детей, развитию общения, мелкой моторики руки. Значительно повысился уровень усвоения программы в средних и старших группах. В подготовительных группах стабильно высокие результаты. Не достаточно высокие результаты по развитию речи в старших и младших группах. </w:t>
      </w:r>
    </w:p>
    <w:p w14:paraId="1CAC575B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  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до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технологий и обогащению предметно-развивающей среды. Основная общеобразовательная программа реализуется в полном объёме. </w:t>
      </w:r>
    </w:p>
    <w:p w14:paraId="1A9FFCC7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      Для того, чтобы определить достаточно полную и объективную картину готовности к школе была проведена оценка мотивов учения детей с воспитателями и родителями, так как формирование мотивов учения и положительного отношения к школе – одна из важнейших задач педагогического коллектива ДОУ и семьи в подготовке детей к школе</w:t>
      </w:r>
    </w:p>
    <w:p w14:paraId="06B1130C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5234620A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14:paraId="3EA1F9B1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− диагностические срезы;</w:t>
      </w:r>
    </w:p>
    <w:p w14:paraId="66F4CFE5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наблюдения, итоговые занятия.</w:t>
      </w:r>
    </w:p>
    <w:p w14:paraId="58D860CD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2020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6"/>
        <w:gridCol w:w="799"/>
        <w:gridCol w:w="1035"/>
        <w:gridCol w:w="839"/>
        <w:gridCol w:w="861"/>
        <w:gridCol w:w="826"/>
        <w:gridCol w:w="849"/>
        <w:gridCol w:w="696"/>
        <w:gridCol w:w="1854"/>
      </w:tblGrid>
      <w:tr w:rsidR="00D77C23" w:rsidRPr="00095520" w14:paraId="2B258738" w14:textId="77777777" w:rsidTr="00D77C23">
        <w:trPr>
          <w:trHeight w:val="90"/>
          <w:jc w:val="center"/>
        </w:trPr>
        <w:tc>
          <w:tcPr>
            <w:tcW w:w="2517" w:type="dxa"/>
            <w:vMerge w:val="restart"/>
          </w:tcPr>
          <w:p w14:paraId="000685CC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14:paraId="1547971D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14:paraId="767CE942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14:paraId="310D798A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14:paraId="6CFC6E6F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D77C23" w:rsidRPr="00095520" w14:paraId="774A8628" w14:textId="77777777" w:rsidTr="00D77C23">
        <w:trPr>
          <w:trHeight w:val="450"/>
          <w:jc w:val="center"/>
        </w:trPr>
        <w:tc>
          <w:tcPr>
            <w:tcW w:w="2517" w:type="dxa"/>
            <w:vMerge/>
          </w:tcPr>
          <w:p w14:paraId="59C14296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246D20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01" w:type="dxa"/>
          </w:tcPr>
          <w:p w14:paraId="1E7B4F66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14:paraId="7BA1CFAC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97" w:type="dxa"/>
          </w:tcPr>
          <w:p w14:paraId="09A8EE9A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14:paraId="30D639D3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03" w:type="dxa"/>
          </w:tcPr>
          <w:p w14:paraId="2575301E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1BC3A7EC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70" w:type="dxa"/>
          </w:tcPr>
          <w:p w14:paraId="3C0DC4FA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 воспитанников в пределе нормы</w:t>
            </w:r>
          </w:p>
        </w:tc>
      </w:tr>
      <w:tr w:rsidR="00D77C23" w:rsidRPr="00095520" w14:paraId="69A1763E" w14:textId="77777777" w:rsidTr="00D77C23">
        <w:trPr>
          <w:trHeight w:val="90"/>
          <w:jc w:val="center"/>
        </w:trPr>
        <w:tc>
          <w:tcPr>
            <w:tcW w:w="2517" w:type="dxa"/>
            <w:vMerge/>
          </w:tcPr>
          <w:p w14:paraId="0109967C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DEC087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01" w:type="dxa"/>
          </w:tcPr>
          <w:p w14:paraId="678CDEB2" w14:textId="409FA746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864" w:type="dxa"/>
          </w:tcPr>
          <w:p w14:paraId="22484E4C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7" w:type="dxa"/>
          </w:tcPr>
          <w:p w14:paraId="4AF08835" w14:textId="1B524313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849" w:type="dxa"/>
          </w:tcPr>
          <w:p w14:paraId="08A647DA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14:paraId="6E1F2D91" w14:textId="025E6447" w:rsidR="00D77C23" w:rsidRPr="00095520" w:rsidRDefault="000E21BF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77C23"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14:paraId="3D23F66F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70" w:type="dxa"/>
          </w:tcPr>
          <w:p w14:paraId="27B1C363" w14:textId="1149C94C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94%</w:t>
            </w:r>
          </w:p>
        </w:tc>
      </w:tr>
      <w:tr w:rsidR="00D77C23" w:rsidRPr="00095520" w14:paraId="65D20F26" w14:textId="77777777" w:rsidTr="00D77C23">
        <w:trPr>
          <w:trHeight w:val="1272"/>
          <w:jc w:val="center"/>
        </w:trPr>
        <w:tc>
          <w:tcPr>
            <w:tcW w:w="2517" w:type="dxa"/>
          </w:tcPr>
          <w:p w14:paraId="72421B16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14:paraId="6D1610C7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01" w:type="dxa"/>
          </w:tcPr>
          <w:p w14:paraId="028E90D1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39%</w:t>
            </w:r>
          </w:p>
        </w:tc>
        <w:tc>
          <w:tcPr>
            <w:tcW w:w="864" w:type="dxa"/>
          </w:tcPr>
          <w:p w14:paraId="32565268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7" w:type="dxa"/>
          </w:tcPr>
          <w:p w14:paraId="34A42744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849" w:type="dxa"/>
          </w:tcPr>
          <w:p w14:paraId="18833120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14:paraId="7C004ECB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691" w:type="dxa"/>
          </w:tcPr>
          <w:p w14:paraId="32DBCE76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70" w:type="dxa"/>
          </w:tcPr>
          <w:p w14:paraId="358C6381" w14:textId="77777777" w:rsidR="00D77C23" w:rsidRPr="00095520" w:rsidRDefault="00D77C23" w:rsidP="00D77C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95%</w:t>
            </w:r>
          </w:p>
        </w:tc>
      </w:tr>
    </w:tbl>
    <w:p w14:paraId="469C02FD" w14:textId="07209957" w:rsidR="00D77C23" w:rsidRPr="00095520" w:rsidRDefault="000E21BF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D77C23" w:rsidRPr="00095520">
        <w:rPr>
          <w:rFonts w:ascii="Times New Roman" w:eastAsia="Calibri" w:hAnsi="Times New Roman" w:cs="Times New Roman"/>
          <w:sz w:val="24"/>
          <w:szCs w:val="24"/>
        </w:rPr>
        <w:t>едагог</w:t>
      </w:r>
      <w:r>
        <w:rPr>
          <w:rFonts w:ascii="Times New Roman" w:eastAsia="Calibri" w:hAnsi="Times New Roman" w:cs="Times New Roman"/>
          <w:sz w:val="24"/>
          <w:szCs w:val="24"/>
        </w:rPr>
        <w:t>ам</w:t>
      </w:r>
      <w:r w:rsidR="00D77C23" w:rsidRPr="00095520">
        <w:rPr>
          <w:rFonts w:ascii="Times New Roman" w:eastAsia="Calibri" w:hAnsi="Times New Roman" w:cs="Times New Roman"/>
          <w:sz w:val="24"/>
          <w:szCs w:val="24"/>
        </w:rPr>
        <w:t xml:space="preserve">и Детского сада </w:t>
      </w:r>
      <w:r w:rsidR="00EE6089">
        <w:rPr>
          <w:rFonts w:ascii="Times New Roman" w:eastAsia="Calibri" w:hAnsi="Times New Roman" w:cs="Times New Roman"/>
          <w:sz w:val="24"/>
          <w:szCs w:val="24"/>
        </w:rPr>
        <w:t xml:space="preserve">было </w:t>
      </w:r>
      <w:r w:rsidR="00D77C23" w:rsidRPr="00095520">
        <w:rPr>
          <w:rFonts w:ascii="Times New Roman" w:eastAsia="Calibri" w:hAnsi="Times New Roman" w:cs="Times New Roman"/>
          <w:sz w:val="24"/>
          <w:szCs w:val="24"/>
        </w:rPr>
        <w:t>пров</w:t>
      </w:r>
      <w:r w:rsidR="00EE6089">
        <w:rPr>
          <w:rFonts w:ascii="Times New Roman" w:eastAsia="Calibri" w:hAnsi="Times New Roman" w:cs="Times New Roman"/>
          <w:sz w:val="24"/>
          <w:szCs w:val="24"/>
        </w:rPr>
        <w:t>едено</w:t>
      </w:r>
      <w:r w:rsidR="00D77C23" w:rsidRPr="00095520">
        <w:rPr>
          <w:rFonts w:ascii="Times New Roman" w:eastAsia="Calibri" w:hAnsi="Times New Roman" w:cs="Times New Roman"/>
          <w:sz w:val="24"/>
          <w:szCs w:val="24"/>
        </w:rPr>
        <w:t xml:space="preserve"> обследование воспитанников подготовительной группы на предмет оценки сформированности предпосылок к учебной деятельности в количестве 29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6A2B8A1C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235E4B16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</w:t>
      </w:r>
    </w:p>
    <w:p w14:paraId="73734895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Чтобы выбрать стратегию воспитательной работы, в 2020 году проводился анализ состава семей воспитанников.</w:t>
      </w:r>
    </w:p>
    <w:p w14:paraId="28B461CF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D77C23" w:rsidRPr="00095520" w14:paraId="7FB682BE" w14:textId="77777777" w:rsidTr="00D77C23">
        <w:tc>
          <w:tcPr>
            <w:tcW w:w="1666" w:type="pct"/>
          </w:tcPr>
          <w:p w14:paraId="2B190869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14:paraId="7A645F2F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77A4935E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D77C23" w:rsidRPr="00095520" w14:paraId="67CF27D5" w14:textId="77777777" w:rsidTr="00D77C23">
        <w:tc>
          <w:tcPr>
            <w:tcW w:w="1666" w:type="pct"/>
          </w:tcPr>
          <w:p w14:paraId="17C2AE22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14:paraId="229F129D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667" w:type="pct"/>
          </w:tcPr>
          <w:p w14:paraId="4B99D6B8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95 %</w:t>
            </w:r>
          </w:p>
        </w:tc>
      </w:tr>
      <w:tr w:rsidR="00D77C23" w:rsidRPr="00095520" w14:paraId="5422988C" w14:textId="77777777" w:rsidTr="00D77C23">
        <w:tc>
          <w:tcPr>
            <w:tcW w:w="1666" w:type="pct"/>
          </w:tcPr>
          <w:p w14:paraId="1138122A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14:paraId="2F1D8B6F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7" w:type="pct"/>
          </w:tcPr>
          <w:p w14:paraId="1B7AE151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5%</w:t>
            </w:r>
          </w:p>
        </w:tc>
      </w:tr>
      <w:tr w:rsidR="00D77C23" w:rsidRPr="00095520" w14:paraId="6D652850" w14:textId="77777777" w:rsidTr="00D77C23">
        <w:tc>
          <w:tcPr>
            <w:tcW w:w="1666" w:type="pct"/>
          </w:tcPr>
          <w:p w14:paraId="4E430E92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14:paraId="7D92DD76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064703B0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  <w:tr w:rsidR="00D77C23" w:rsidRPr="00095520" w14:paraId="3931DAB0" w14:textId="77777777" w:rsidTr="00D77C23">
        <w:tc>
          <w:tcPr>
            <w:tcW w:w="1666" w:type="pct"/>
          </w:tcPr>
          <w:p w14:paraId="5CC879CD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14:paraId="11F58751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14:paraId="1354D9BD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</w:tbl>
    <w:p w14:paraId="489F602A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D77C23" w:rsidRPr="00095520" w14:paraId="0FD5F6F9" w14:textId="77777777" w:rsidTr="00D77C23">
        <w:tc>
          <w:tcPr>
            <w:tcW w:w="1666" w:type="pct"/>
          </w:tcPr>
          <w:p w14:paraId="2538F703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14:paraId="1568FA12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14:paraId="774E3F0E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D77C23" w:rsidRPr="00095520" w14:paraId="6E2D51E9" w14:textId="77777777" w:rsidTr="00D77C23">
        <w:tc>
          <w:tcPr>
            <w:tcW w:w="1666" w:type="pct"/>
          </w:tcPr>
          <w:p w14:paraId="1E705DBD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14:paraId="57C8E6BD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7" w:type="pct"/>
          </w:tcPr>
          <w:p w14:paraId="5148BAA6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15%</w:t>
            </w:r>
          </w:p>
        </w:tc>
      </w:tr>
      <w:tr w:rsidR="00D77C23" w:rsidRPr="00095520" w14:paraId="48B98D5C" w14:textId="77777777" w:rsidTr="00D77C23">
        <w:tc>
          <w:tcPr>
            <w:tcW w:w="1666" w:type="pct"/>
          </w:tcPr>
          <w:p w14:paraId="5BAC4F27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14:paraId="7C658094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667" w:type="pct"/>
          </w:tcPr>
          <w:p w14:paraId="5D029FCE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58%</w:t>
            </w:r>
          </w:p>
        </w:tc>
      </w:tr>
      <w:tr w:rsidR="00D77C23" w:rsidRPr="00095520" w14:paraId="40EB6D05" w14:textId="77777777" w:rsidTr="00D77C23">
        <w:tc>
          <w:tcPr>
            <w:tcW w:w="1666" w:type="pct"/>
          </w:tcPr>
          <w:p w14:paraId="1170CF00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14:paraId="2FC1FEE7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67" w:type="pct"/>
          </w:tcPr>
          <w:p w14:paraId="405CBDD5" w14:textId="77777777" w:rsidR="00D77C23" w:rsidRPr="00095520" w:rsidRDefault="00D77C23" w:rsidP="00D77C2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eastAsia="Calibri" w:hAnsi="Times New Roman" w:cs="Times New Roman"/>
                <w:sz w:val="24"/>
                <w:szCs w:val="24"/>
              </w:rPr>
              <w:t>27%</w:t>
            </w:r>
          </w:p>
        </w:tc>
      </w:tr>
    </w:tbl>
    <w:p w14:paraId="22C22E16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0E6ED098" w14:textId="77777777" w:rsidR="00D77C23" w:rsidRPr="00095520" w:rsidRDefault="00D77C23" w:rsidP="00D77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Лучшему усвоению и выполнению программы, развитию творческих и физических способностей детей помогают организованные в детском саду дополнительные образовательные услуги:</w:t>
      </w:r>
    </w:p>
    <w:p w14:paraId="4C451F73" w14:textId="77777777" w:rsidR="00D77C23" w:rsidRPr="00095520" w:rsidRDefault="00D77C23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1.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АБВГДейка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– (2 занятия в неделю по 15-30 минут в зависимости от возрастной группы);</w:t>
      </w:r>
    </w:p>
    <w:p w14:paraId="12D45C84" w14:textId="77777777" w:rsidR="00D77C23" w:rsidRPr="00095520" w:rsidRDefault="00D77C23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Школа боевых искусств «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Хонгза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куэн</w:t>
      </w:r>
      <w:proofErr w:type="spell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фиизкультурно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оздоровительное развитие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(</w:t>
      </w:r>
      <w:proofErr w:type="gramEnd"/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 занятия в неделю по 15-30 минут в зависимости от возрастной группы);</w:t>
      </w:r>
    </w:p>
    <w:p w14:paraId="77EDF058" w14:textId="77777777" w:rsidR="00D77C23" w:rsidRPr="00095520" w:rsidRDefault="00D77C23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«Ступеньки в школу»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14:paraId="7E2A493D" w14:textId="08A759F4" w:rsidR="00D77C23" w:rsidRDefault="00D77C23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 «Маленький гений» </w:t>
      </w:r>
      <w:r w:rsidRPr="0009552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95520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095520">
        <w:rPr>
          <w:rFonts w:ascii="Times New Roman" w:hAnsi="Times New Roman" w:cs="Times New Roman"/>
          <w:sz w:val="24"/>
          <w:szCs w:val="24"/>
        </w:rPr>
        <w:t xml:space="preserve"> - познавательное развитие детей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173293B9" w14:textId="4D41A691" w:rsidR="00EE6089" w:rsidRPr="00095520" w:rsidRDefault="00EE6089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5. </w:t>
      </w:r>
      <w:r w:rsidR="00BA77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эко-школа для малышей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ЮнЭко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="00FB07E5"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(2 занятия в неделю по 20-30 минут в зависимости от возрастной группы);</w:t>
      </w:r>
    </w:p>
    <w:p w14:paraId="3748B14E" w14:textId="7280CDC2" w:rsidR="00D77C23" w:rsidRPr="00095520" w:rsidRDefault="00FB07E5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 w:rsidR="00D77C23"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="00E82B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Вокальная студия </w:t>
      </w:r>
      <w:r w:rsidR="004F7E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«Веселые нотки»</w:t>
      </w:r>
      <w:r w:rsidR="00D77C23" w:rsidRPr="00095520">
        <w:rPr>
          <w:rFonts w:ascii="Times New Roman" w:hAnsi="Times New Roman" w:cs="Times New Roman"/>
          <w:sz w:val="24"/>
          <w:szCs w:val="24"/>
        </w:rPr>
        <w:t xml:space="preserve"> </w:t>
      </w:r>
      <w:r w:rsidR="00D77C23"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(2 занятия в неделю по 20-30 минут в зависимости от возрастной группы);</w:t>
      </w:r>
    </w:p>
    <w:p w14:paraId="7AC6D8D2" w14:textId="5AE4A867" w:rsidR="00D77C23" w:rsidRPr="00095520" w:rsidRDefault="00274C66" w:rsidP="00D77C2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7. </w:t>
      </w:r>
      <w:r w:rsidR="00BA77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Ментальная </w:t>
      </w:r>
      <w:r w:rsidR="00BA77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математика»</w:t>
      </w:r>
      <w:r w:rsidR="00D77C23"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20-30 минут в зависимости от возрастной группы);</w:t>
      </w:r>
    </w:p>
    <w:p w14:paraId="7AC5F305" w14:textId="21DB34EB" w:rsidR="00E82BB0" w:rsidRPr="00095520" w:rsidRDefault="00E82BB0" w:rsidP="00E82BB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8. Творческая мастерская «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Мозайка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» </w:t>
      </w:r>
      <w:r w:rsidRPr="000955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(2 занятия в неделю по 20-30 минут в зависимости от возрастной группы);</w:t>
      </w:r>
    </w:p>
    <w:p w14:paraId="6E6FD1CC" w14:textId="77777777" w:rsidR="00D77C23" w:rsidRPr="00095520" w:rsidRDefault="00D77C23" w:rsidP="00D77C2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D07BF0" w14:textId="33186397" w:rsidR="00D77C23" w:rsidRPr="00095520" w:rsidRDefault="00D77C23" w:rsidP="00D77C23">
      <w:pPr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На базе МБДОУ «Детский сад №148» была организована работа с социумом по подготовке к школе неорганизованных детей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( ДПОУ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«Ступеньки к школе»). </w:t>
      </w:r>
    </w:p>
    <w:p w14:paraId="232F97B5" w14:textId="77777777" w:rsidR="00D77C23" w:rsidRPr="00095520" w:rsidRDefault="00D77C23" w:rsidP="00D77C23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дополнительном образовании задействовано 100% воспитанников Детского сада.</w:t>
      </w:r>
    </w:p>
    <w:p w14:paraId="73DBB558" w14:textId="77777777" w:rsidR="00D77C23" w:rsidRPr="00095520" w:rsidRDefault="00D77C23" w:rsidP="00D77C2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14:paraId="4EC8F2D2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образования. Мониторинг качества образовательной деятельности в 2020 году показал хорошую работу педагогического коллектива по всем показателям.</w:t>
      </w:r>
    </w:p>
    <w:p w14:paraId="0E1833E4" w14:textId="34588E62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 9</w:t>
      </w:r>
      <w:r w:rsidR="00917E50">
        <w:rPr>
          <w:rFonts w:ascii="Times New Roman" w:eastAsia="Calibri" w:hAnsi="Times New Roman" w:cs="Times New Roman"/>
          <w:sz w:val="24"/>
          <w:szCs w:val="24"/>
        </w:rPr>
        <w:t>6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518B5DE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Взаимодействие с родителями коллектив ДОУ строит на принципе сотрудничества. При этом решаются приоритетные задачи: </w:t>
      </w:r>
    </w:p>
    <w:p w14:paraId="6A9D9FCF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-повышение педагогической культуры родителей; </w:t>
      </w:r>
    </w:p>
    <w:p w14:paraId="3C08B9F1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-приобщение родителей к участию в жизни детского сада;</w:t>
      </w:r>
    </w:p>
    <w:p w14:paraId="35D2220D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-изучение семьи и установление контактов с ее членами для согласования воспитательных воздействий на ребенка. Для решения этих задач используются различные формы работы: -анкетирование;</w:t>
      </w:r>
    </w:p>
    <w:p w14:paraId="59711BD9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-наглядная информация; </w:t>
      </w:r>
    </w:p>
    <w:p w14:paraId="6346267A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-выставки совместных работ;</w:t>
      </w:r>
    </w:p>
    <w:p w14:paraId="153EFD9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-групповые родительские собрания, консультации;</w:t>
      </w:r>
    </w:p>
    <w:p w14:paraId="2C92AF6B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 -проведение совместных мероприятий для детей и родителей; </w:t>
      </w:r>
    </w:p>
    <w:p w14:paraId="12606C7F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-посещение открытых мероприятий и участие в них; </w:t>
      </w:r>
    </w:p>
    <w:p w14:paraId="182F08B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-участие родителей в совместных, образовательных, творческих проектах; </w:t>
      </w:r>
    </w:p>
    <w:p w14:paraId="5F6D7638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-заключение договоров с родителями вновь поступивших детей</w:t>
      </w:r>
    </w:p>
    <w:p w14:paraId="055D2F38" w14:textId="4020AB44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период с 01.06.20</w:t>
      </w:r>
      <w:r w:rsidR="00EB3ADB">
        <w:rPr>
          <w:rFonts w:ascii="Times New Roman" w:eastAsia="Calibri" w:hAnsi="Times New Roman" w:cs="Times New Roman"/>
          <w:sz w:val="24"/>
          <w:szCs w:val="24"/>
        </w:rPr>
        <w:t>20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по 30.10.20</w:t>
      </w:r>
      <w:r w:rsidR="00EB3ADB">
        <w:rPr>
          <w:rFonts w:ascii="Times New Roman" w:eastAsia="Calibri" w:hAnsi="Times New Roman" w:cs="Times New Roman"/>
          <w:sz w:val="24"/>
          <w:szCs w:val="24"/>
        </w:rPr>
        <w:t>20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проводилось анкетирование </w:t>
      </w:r>
      <w:r w:rsidR="00EB3ADB">
        <w:rPr>
          <w:rFonts w:ascii="Times New Roman" w:eastAsia="Calibri" w:hAnsi="Times New Roman" w:cs="Times New Roman"/>
          <w:sz w:val="24"/>
          <w:szCs w:val="24"/>
        </w:rPr>
        <w:t>85</w:t>
      </w: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14:paraId="62E927E5" w14:textId="253FFE28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9</w:t>
      </w:r>
      <w:r w:rsidR="00EB3ADB">
        <w:rPr>
          <w:rFonts w:ascii="Times New Roman" w:eastAsia="Calibri" w:hAnsi="Times New Roman" w:cs="Times New Roman"/>
          <w:sz w:val="24"/>
          <w:szCs w:val="24"/>
        </w:rPr>
        <w:t>5</w:t>
      </w:r>
      <w:r w:rsidRPr="00095520">
        <w:rPr>
          <w:rFonts w:ascii="Times New Roman" w:eastAsia="Calibri" w:hAnsi="Times New Roman" w:cs="Times New Roman"/>
          <w:sz w:val="24"/>
          <w:szCs w:val="24"/>
        </w:rPr>
        <w:t>%;</w:t>
      </w:r>
    </w:p>
    <w:p w14:paraId="25AC7102" w14:textId="3B0A683B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</w:t>
      </w:r>
      <w:r w:rsidR="00EB3ADB">
        <w:rPr>
          <w:rFonts w:ascii="Times New Roman" w:eastAsia="Calibri" w:hAnsi="Times New Roman" w:cs="Times New Roman"/>
          <w:sz w:val="24"/>
          <w:szCs w:val="24"/>
        </w:rPr>
        <w:t>8</w:t>
      </w:r>
      <w:r w:rsidRPr="00095520">
        <w:rPr>
          <w:rFonts w:ascii="Times New Roman" w:eastAsia="Calibri" w:hAnsi="Times New Roman" w:cs="Times New Roman"/>
          <w:sz w:val="24"/>
          <w:szCs w:val="24"/>
        </w:rPr>
        <w:t>%.</w:t>
      </w:r>
    </w:p>
    <w:p w14:paraId="63781405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Анкетирование родителей показало высокую степень удовлетворенности качеством </w:t>
      </w: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предоставляемых услуг.</w:t>
      </w:r>
    </w:p>
    <w:p w14:paraId="10A4E9CC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План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учтены предельно допустимые нормы учебной нагрузки.</w:t>
      </w:r>
    </w:p>
    <w:p w14:paraId="21A9F2C1" w14:textId="77777777" w:rsidR="00D77C23" w:rsidRPr="00095520" w:rsidRDefault="00D77C23" w:rsidP="00D77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14:paraId="0FD2A012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Детский сад укомплектован педагогами на 100 процентов согласно штатному расписанию. Педагогический коллектив Детского сада насчитывает 8 специалистов.</w:t>
      </w:r>
    </w:p>
    <w:p w14:paraId="1E5390BB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5520">
        <w:rPr>
          <w:rFonts w:ascii="Times New Roman" w:hAnsi="Times New Roman" w:cs="Times New Roman"/>
          <w:sz w:val="24"/>
          <w:szCs w:val="24"/>
        </w:rPr>
        <w:t xml:space="preserve"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переподготовки воспитателей. </w:t>
      </w:r>
    </w:p>
    <w:p w14:paraId="06E426A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 В дошкольном учреждении работают педагоги, имеющие средний и высокий образовательный ценз.</w:t>
      </w:r>
    </w:p>
    <w:p w14:paraId="79AAE060" w14:textId="194D6B6A" w:rsidR="00D77C23" w:rsidRDefault="00D77C23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2019 учебный год согласно плану – график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09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прошли </w:t>
      </w: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курсы повышения квалификации, следующие педагоги:</w:t>
      </w:r>
    </w:p>
    <w:p w14:paraId="4A1E7C07" w14:textId="42B8C147" w:rsidR="00EB3ADB" w:rsidRDefault="00EB3ADB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Алексеева Р.М.,</w:t>
      </w:r>
    </w:p>
    <w:p w14:paraId="44DB91A4" w14:textId="6FD87D3D" w:rsidR="00EB3ADB" w:rsidRDefault="00EB3ADB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Гаянова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Л.Х.</w:t>
      </w:r>
      <w:r w:rsidR="008202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</w:t>
      </w:r>
    </w:p>
    <w:p w14:paraId="1B8357B0" w14:textId="30B0206B" w:rsidR="008202C0" w:rsidRPr="00095520" w:rsidRDefault="008202C0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Фаритова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О.И.</w:t>
      </w:r>
    </w:p>
    <w:p w14:paraId="52F43633" w14:textId="5F497B3A" w:rsidR="00D77C23" w:rsidRDefault="00D77C23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9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Аттестовались следующие педагоги:</w:t>
      </w:r>
    </w:p>
    <w:p w14:paraId="210959D5" w14:textId="0E319C68" w:rsidR="008202C0" w:rsidRDefault="008202C0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Фаритова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О.И.,</w:t>
      </w:r>
    </w:p>
    <w:p w14:paraId="204A0572" w14:textId="4F8F1CB5" w:rsidR="008202C0" w:rsidRPr="00095520" w:rsidRDefault="008202C0" w:rsidP="00D77C23">
      <w:pPr>
        <w:widowControl w:val="0"/>
        <w:tabs>
          <w:tab w:val="left" w:pos="9637"/>
        </w:tabs>
        <w:autoSpaceDE w:val="0"/>
        <w:autoSpaceDN w:val="0"/>
        <w:adjustRightInd w:val="0"/>
        <w:spacing w:after="0" w:line="276" w:lineRule="auto"/>
        <w:ind w:right="-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Тагирова Л.Р.</w:t>
      </w:r>
    </w:p>
    <w:p w14:paraId="2F8EA166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состава Детского сада</w:t>
      </w:r>
    </w:p>
    <w:p w14:paraId="0DD29F86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43E8682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58CBB36A" wp14:editId="4C49F48B">
            <wp:extent cx="2600325" cy="203835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088FF01" wp14:editId="263084A9">
            <wp:extent cx="3200400" cy="2028825"/>
            <wp:effectExtent l="0" t="0" r="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DBB1739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76B210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8F9458" wp14:editId="583A995C">
            <wp:extent cx="4743450" cy="187642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D99C6CF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6CD97A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Одним из важных условий достижения эффективности результатов является сформированная у педагогов потребность в постоянном, профессиональном росте. </w:t>
      </w:r>
    </w:p>
    <w:p w14:paraId="4DDFF4E9" w14:textId="453AE577" w:rsidR="00D77C23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 xml:space="preserve">Уровень своих достижений педагоги доказывают, участвуя в методических мероприятиях разного уровня (ДОУ, район, город, республика), а также при участии в </w:t>
      </w:r>
      <w:proofErr w:type="gramStart"/>
      <w:r w:rsidRPr="00095520">
        <w:rPr>
          <w:rFonts w:ascii="Times New Roman" w:hAnsi="Times New Roman" w:cs="Times New Roman"/>
          <w:sz w:val="24"/>
          <w:szCs w:val="24"/>
        </w:rPr>
        <w:t>интернет конкурсах</w:t>
      </w:r>
      <w:proofErr w:type="gramEnd"/>
      <w:r w:rsidRPr="00095520">
        <w:rPr>
          <w:rFonts w:ascii="Times New Roman" w:hAnsi="Times New Roman" w:cs="Times New Roman"/>
          <w:sz w:val="24"/>
          <w:szCs w:val="24"/>
        </w:rPr>
        <w:t xml:space="preserve"> федерального масштаба. Опыт работы ДОУ получил широкое распространение среди педагогов республики и района.</w:t>
      </w:r>
    </w:p>
    <w:p w14:paraId="7F81E576" w14:textId="77777777" w:rsidR="00436F36" w:rsidRDefault="00436F36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3C031F" w14:textId="6B952870" w:rsidR="006E082A" w:rsidRDefault="00D77C23" w:rsidP="006E08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базе нашего детского сада </w:t>
      </w:r>
      <w:r w:rsidR="005369C9" w:rsidRPr="006E082A">
        <w:rPr>
          <w:rFonts w:ascii="Times New Roman" w:eastAsia="Calibri" w:hAnsi="Times New Roman" w:cs="Times New Roman"/>
          <w:sz w:val="24"/>
          <w:szCs w:val="24"/>
        </w:rPr>
        <w:t xml:space="preserve">прошло районное методическое объединение для воспитателей </w:t>
      </w:r>
      <w:r w:rsidR="005369C9" w:rsidRPr="00926BA1">
        <w:rPr>
          <w:rFonts w:ascii="Times New Roman" w:eastAsia="Calibri" w:hAnsi="Times New Roman" w:cs="Times New Roman"/>
          <w:sz w:val="24"/>
          <w:szCs w:val="24"/>
        </w:rPr>
        <w:t>«Развитие познавательной активности детей в процессе экологического</w:t>
      </w:r>
      <w:r w:rsidR="005369C9" w:rsidRPr="006E082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69C9" w:rsidRPr="00926BA1">
        <w:rPr>
          <w:rFonts w:ascii="Times New Roman" w:eastAsia="Calibri" w:hAnsi="Times New Roman" w:cs="Times New Roman"/>
          <w:sz w:val="24"/>
          <w:szCs w:val="24"/>
        </w:rPr>
        <w:t>воспитания»</w:t>
      </w:r>
      <w:r w:rsidR="005369C9" w:rsidRPr="006E082A">
        <w:rPr>
          <w:rFonts w:ascii="Times New Roman" w:eastAsia="Calibri" w:hAnsi="Times New Roman" w:cs="Times New Roman"/>
          <w:sz w:val="24"/>
          <w:szCs w:val="24"/>
        </w:rPr>
        <w:t xml:space="preserve"> на тему</w:t>
      </w:r>
      <w:r w:rsidR="005369C9" w:rsidRPr="00926BA1">
        <w:rPr>
          <w:rFonts w:ascii="Times New Roman" w:eastAsia="Calibri" w:hAnsi="Times New Roman" w:cs="Times New Roman"/>
          <w:sz w:val="24"/>
          <w:szCs w:val="24"/>
        </w:rPr>
        <w:t>:</w:t>
      </w:r>
      <w:r w:rsidR="005369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69C9" w:rsidRPr="00926BA1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«Повышение экологической компетенции педагогов»</w:t>
      </w:r>
      <w:r w:rsidR="005369C9" w:rsidRPr="006E082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в котор</w:t>
      </w:r>
      <w:r w:rsidR="001B6A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ом</w:t>
      </w:r>
      <w:r w:rsidRPr="000955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наши педагоги принимали активное участие.</w:t>
      </w:r>
      <w:r w:rsidR="006E082A" w:rsidRPr="006E082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8C71693" w14:textId="0A8C65D8" w:rsidR="001B6AA3" w:rsidRPr="00926BA1" w:rsidRDefault="001B6AA3" w:rsidP="006E08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следующей таблице </w:t>
      </w:r>
      <w:r w:rsidR="00EA22B3">
        <w:rPr>
          <w:rFonts w:ascii="Times New Roman" w:eastAsia="Calibri" w:hAnsi="Times New Roman" w:cs="Times New Roman"/>
          <w:sz w:val="24"/>
          <w:szCs w:val="24"/>
        </w:rPr>
        <w:t>результаты работы наших педагогов и воспитанников в течении года:</w:t>
      </w:r>
    </w:p>
    <w:p w14:paraId="329731B1" w14:textId="7750B3D8" w:rsidR="00D77C23" w:rsidRDefault="00D77C23" w:rsidP="00D77C23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C4887D1" w14:textId="77777777" w:rsidR="00FF57E7" w:rsidRDefault="00FF57E7" w:rsidP="00D77C23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10768" w:type="dxa"/>
        <w:tblLayout w:type="fixed"/>
        <w:tblLook w:val="04A0" w:firstRow="1" w:lastRow="0" w:firstColumn="1" w:lastColumn="0" w:noHBand="0" w:noVBand="1"/>
      </w:tblPr>
      <w:tblGrid>
        <w:gridCol w:w="421"/>
        <w:gridCol w:w="2693"/>
        <w:gridCol w:w="4252"/>
        <w:gridCol w:w="1670"/>
        <w:gridCol w:w="1732"/>
      </w:tblGrid>
      <w:tr w:rsidR="00320646" w:rsidRPr="004C1D40" w14:paraId="0591C8D6" w14:textId="77777777" w:rsidTr="001754D3">
        <w:tc>
          <w:tcPr>
            <w:tcW w:w="421" w:type="dxa"/>
          </w:tcPr>
          <w:p w14:paraId="3542811D" w14:textId="77CC42C4" w:rsidR="00320646" w:rsidRPr="004C1D40" w:rsidRDefault="004C1D40" w:rsidP="00D77C2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№п\п</w:t>
            </w:r>
          </w:p>
        </w:tc>
        <w:tc>
          <w:tcPr>
            <w:tcW w:w="2693" w:type="dxa"/>
          </w:tcPr>
          <w:p w14:paraId="535FFC31" w14:textId="0CC6799B" w:rsidR="00320646" w:rsidRPr="004C1D40" w:rsidRDefault="004C1D40" w:rsidP="00D77C2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Название конкурса</w:t>
            </w:r>
          </w:p>
        </w:tc>
        <w:tc>
          <w:tcPr>
            <w:tcW w:w="4252" w:type="dxa"/>
          </w:tcPr>
          <w:p w14:paraId="245AC8A8" w14:textId="7012F1E7" w:rsidR="00320646" w:rsidRPr="004C1D40" w:rsidRDefault="004C1D40" w:rsidP="00D77C2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Организатор конкурса</w:t>
            </w:r>
          </w:p>
        </w:tc>
        <w:tc>
          <w:tcPr>
            <w:tcW w:w="1670" w:type="dxa"/>
          </w:tcPr>
          <w:p w14:paraId="49D09B3D" w14:textId="6D850162" w:rsidR="00320646" w:rsidRPr="004C1D40" w:rsidRDefault="004C1D40" w:rsidP="00D77C2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Категория участника</w:t>
            </w:r>
          </w:p>
        </w:tc>
        <w:tc>
          <w:tcPr>
            <w:tcW w:w="1732" w:type="dxa"/>
          </w:tcPr>
          <w:p w14:paraId="62E05491" w14:textId="5C7C248A" w:rsidR="00320646" w:rsidRPr="004C1D40" w:rsidRDefault="004C1D40" w:rsidP="00D77C2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Результат </w:t>
            </w:r>
          </w:p>
        </w:tc>
      </w:tr>
      <w:tr w:rsidR="00320646" w:rsidRPr="004C1D40" w14:paraId="581399B1" w14:textId="77777777" w:rsidTr="001754D3">
        <w:tc>
          <w:tcPr>
            <w:tcW w:w="421" w:type="dxa"/>
          </w:tcPr>
          <w:p w14:paraId="44D26114" w14:textId="219298D4" w:rsidR="00320646" w:rsidRPr="004C1D40" w:rsidRDefault="004C1D40" w:rsidP="00E847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693" w:type="dxa"/>
          </w:tcPr>
          <w:p w14:paraId="1F2FA353" w14:textId="77777777" w:rsidR="00320646" w:rsidRPr="004C1D40" w:rsidRDefault="00320646" w:rsidP="00E847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конкурс творческих работ среди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воспитанников ,учащихся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и педагогических работников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обр.организаций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«Татарстану -100! лет»</w:t>
            </w:r>
          </w:p>
          <w:p w14:paraId="55E323F7" w14:textId="01995BFB" w:rsidR="00320646" w:rsidRPr="004C1D40" w:rsidRDefault="00320646" w:rsidP="00E847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</w:tcPr>
          <w:p w14:paraId="05E7A38F" w14:textId="736A61D4" w:rsidR="00320646" w:rsidRPr="004C1D40" w:rsidRDefault="00320646" w:rsidP="00E847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педагогический центр «Тат-конкурс»</w:t>
            </w:r>
          </w:p>
        </w:tc>
        <w:tc>
          <w:tcPr>
            <w:tcW w:w="1670" w:type="dxa"/>
          </w:tcPr>
          <w:p w14:paraId="227A5CD9" w14:textId="53380451" w:rsidR="00320646" w:rsidRPr="004C1D40" w:rsidRDefault="00320646" w:rsidP="00E847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732" w:type="dxa"/>
          </w:tcPr>
          <w:p w14:paraId="4B48B7A4" w14:textId="270A7803" w:rsidR="00320646" w:rsidRPr="004C1D40" w:rsidRDefault="00320646" w:rsidP="00E847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320646" w:rsidRPr="004C1D40" w14:paraId="0BD2B829" w14:textId="77777777" w:rsidTr="001754D3">
        <w:tc>
          <w:tcPr>
            <w:tcW w:w="421" w:type="dxa"/>
          </w:tcPr>
          <w:p w14:paraId="02FBFD76" w14:textId="75779E79" w:rsidR="00320646" w:rsidRPr="004C1D40" w:rsidRDefault="001754D3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14:paraId="18374966" w14:textId="25E23DB1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Сетевая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акция  «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Поэтический марафон»</w:t>
            </w:r>
          </w:p>
        </w:tc>
        <w:tc>
          <w:tcPr>
            <w:tcW w:w="4252" w:type="dxa"/>
          </w:tcPr>
          <w:p w14:paraId="1C078402" w14:textId="736575F5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МБУ  «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Пестречинская ЦБС»</w:t>
            </w:r>
          </w:p>
        </w:tc>
        <w:tc>
          <w:tcPr>
            <w:tcW w:w="1670" w:type="dxa"/>
          </w:tcPr>
          <w:p w14:paraId="166B1CDC" w14:textId="0F8856CA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Фаритова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О.И.</w:t>
            </w:r>
          </w:p>
          <w:p w14:paraId="676002D0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6958C757" w14:textId="263EEA48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320646" w:rsidRPr="004C1D40" w14:paraId="5EC89C5C" w14:textId="77777777" w:rsidTr="001754D3">
        <w:tc>
          <w:tcPr>
            <w:tcW w:w="421" w:type="dxa"/>
          </w:tcPr>
          <w:p w14:paraId="2DEFA61B" w14:textId="09078611" w:rsidR="00320646" w:rsidRPr="004C1D40" w:rsidRDefault="001754D3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693" w:type="dxa"/>
          </w:tcPr>
          <w:p w14:paraId="56AE9523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Сетевая акция «Победный май»</w:t>
            </w:r>
          </w:p>
          <w:p w14:paraId="5DC42FE6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</w:tcPr>
          <w:p w14:paraId="4A6E7F71" w14:textId="029C3669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учреждение культуры «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Централизованная  библиотечная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система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г.Братска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670" w:type="dxa"/>
          </w:tcPr>
          <w:p w14:paraId="3DE013B1" w14:textId="427758D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Воспитанник: </w:t>
            </w:r>
          </w:p>
          <w:p w14:paraId="0C1BF9AE" w14:textId="7E6D4EDC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Редин Игорь</w:t>
            </w:r>
          </w:p>
        </w:tc>
        <w:tc>
          <w:tcPr>
            <w:tcW w:w="1732" w:type="dxa"/>
          </w:tcPr>
          <w:p w14:paraId="7DB639DB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14:paraId="284643B5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20646" w:rsidRPr="004C1D40" w14:paraId="0D48707C" w14:textId="77777777" w:rsidTr="001754D3">
        <w:tc>
          <w:tcPr>
            <w:tcW w:w="421" w:type="dxa"/>
          </w:tcPr>
          <w:p w14:paraId="51236BBC" w14:textId="00AEEDCE" w:rsidR="00320646" w:rsidRPr="004C1D40" w:rsidRDefault="001754D3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693" w:type="dxa"/>
          </w:tcPr>
          <w:p w14:paraId="52D6906D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Виртуальная акция «Рисунки Победы»</w:t>
            </w:r>
          </w:p>
          <w:p w14:paraId="0C6F87D5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E8DDDE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</w:tcPr>
          <w:p w14:paraId="3E946DEF" w14:textId="2DBAAEE0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казенное  учреждение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 «Централизованная  библиотечная система Библиотека –филиал №2»</w:t>
            </w:r>
          </w:p>
        </w:tc>
        <w:tc>
          <w:tcPr>
            <w:tcW w:w="1670" w:type="dxa"/>
          </w:tcPr>
          <w:p w14:paraId="5F4A2CF5" w14:textId="6DD39F90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Воспитанники младше-средней </w:t>
            </w:r>
            <w:proofErr w:type="spellStart"/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группы,воспитатель</w:t>
            </w:r>
            <w:proofErr w:type="spellEnd"/>
            <w:proofErr w:type="gramEnd"/>
          </w:p>
        </w:tc>
        <w:tc>
          <w:tcPr>
            <w:tcW w:w="1732" w:type="dxa"/>
          </w:tcPr>
          <w:p w14:paraId="3BABA99E" w14:textId="6A9D4F7F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Свидетельство </w:t>
            </w:r>
          </w:p>
        </w:tc>
      </w:tr>
      <w:tr w:rsidR="00320646" w:rsidRPr="004C1D40" w14:paraId="3D7D10B4" w14:textId="77777777" w:rsidTr="001754D3">
        <w:tc>
          <w:tcPr>
            <w:tcW w:w="421" w:type="dxa"/>
          </w:tcPr>
          <w:p w14:paraId="2F1009AF" w14:textId="51E5B115" w:rsidR="00320646" w:rsidRPr="004C1D40" w:rsidRDefault="001754D3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14:paraId="2FFFA277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Сетевая акция «Спасибо деду за Победу»</w:t>
            </w:r>
          </w:p>
          <w:p w14:paraId="7D087536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858B7B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44D90E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5040BD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</w:tcPr>
          <w:p w14:paraId="42D0550C" w14:textId="5A47D31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учреждение «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Централизованная  библиотечная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система»  Городская библиотека «Гавань»</w:t>
            </w:r>
          </w:p>
        </w:tc>
        <w:tc>
          <w:tcPr>
            <w:tcW w:w="1670" w:type="dxa"/>
          </w:tcPr>
          <w:p w14:paraId="1079ED81" w14:textId="77777777" w:rsidR="00320646" w:rsidRPr="004C1D40" w:rsidRDefault="00320646" w:rsidP="00BD3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  <w:p w14:paraId="4D5B84A6" w14:textId="77777777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4AFCC599" w14:textId="309920AA" w:rsidR="00320646" w:rsidRPr="004C1D40" w:rsidRDefault="00320646" w:rsidP="00BD327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320646" w:rsidRPr="004C1D40" w14:paraId="737D83CB" w14:textId="77777777" w:rsidTr="001754D3">
        <w:tc>
          <w:tcPr>
            <w:tcW w:w="421" w:type="dxa"/>
          </w:tcPr>
          <w:p w14:paraId="01F699CB" w14:textId="73C743C6" w:rsidR="00320646" w:rsidRPr="004C1D40" w:rsidRDefault="001754D3" w:rsidP="0073695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693" w:type="dxa"/>
          </w:tcPr>
          <w:p w14:paraId="6C76B066" w14:textId="77930EB7" w:rsidR="00320646" w:rsidRPr="004C1D40" w:rsidRDefault="00320646" w:rsidP="0073695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Электронный научно-методический журнал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KAZANOBR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</w:p>
        </w:tc>
        <w:tc>
          <w:tcPr>
            <w:tcW w:w="4252" w:type="dxa"/>
          </w:tcPr>
          <w:p w14:paraId="205A26FB" w14:textId="5FA881DB" w:rsidR="00320646" w:rsidRPr="004C1D40" w:rsidRDefault="00320646" w:rsidP="0073695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казенное учреждение «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УОИКМОг.Казани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670" w:type="dxa"/>
          </w:tcPr>
          <w:p w14:paraId="3D962135" w14:textId="5E8AA6AB" w:rsidR="00320646" w:rsidRPr="004C1D40" w:rsidRDefault="00320646" w:rsidP="0073695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4384C6AB" w14:textId="0828CE7C" w:rsidR="00320646" w:rsidRPr="004C1D40" w:rsidRDefault="00320646" w:rsidP="0073695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</w:t>
            </w:r>
          </w:p>
        </w:tc>
      </w:tr>
      <w:tr w:rsidR="00320646" w:rsidRPr="004C1D40" w14:paraId="4EDC3F88" w14:textId="77777777" w:rsidTr="001754D3">
        <w:tc>
          <w:tcPr>
            <w:tcW w:w="421" w:type="dxa"/>
          </w:tcPr>
          <w:p w14:paraId="3057EB2B" w14:textId="3E8003BB" w:rsidR="00320646" w:rsidRPr="004C1D40" w:rsidRDefault="001754D3" w:rsidP="00E17C7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2693" w:type="dxa"/>
          </w:tcPr>
          <w:p w14:paraId="4791F959" w14:textId="77777777" w:rsidR="00320646" w:rsidRPr="004C1D40" w:rsidRDefault="00320646" w:rsidP="00E17C7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Районный конкурс </w:t>
            </w:r>
          </w:p>
          <w:p w14:paraId="4617AE9D" w14:textId="77777777" w:rsidR="00320646" w:rsidRPr="004C1D40" w:rsidRDefault="00320646" w:rsidP="00E17C7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кукол-миниатюр «Дорогие мои старики», </w:t>
            </w:r>
          </w:p>
          <w:p w14:paraId="15928A5D" w14:textId="77777777" w:rsidR="00320646" w:rsidRPr="004C1D40" w:rsidRDefault="00320646" w:rsidP="00E17C7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посвященного 75-летию </w:t>
            </w:r>
            <w:proofErr w:type="gramStart"/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ВОВ  и</w:t>
            </w:r>
            <w:proofErr w:type="gramEnd"/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100 – </w:t>
            </w:r>
            <w:proofErr w:type="spellStart"/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летию</w:t>
            </w:r>
            <w:proofErr w:type="spellEnd"/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ТАССР,</w:t>
            </w:r>
          </w:p>
          <w:p w14:paraId="31D2D6A5" w14:textId="77777777" w:rsidR="00320646" w:rsidRPr="004C1D40" w:rsidRDefault="00320646" w:rsidP="00E17C7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среди педагогов ДОО. </w:t>
            </w:r>
          </w:p>
          <w:p w14:paraId="00814F03" w14:textId="77777777" w:rsidR="00320646" w:rsidRPr="004C1D40" w:rsidRDefault="00320646" w:rsidP="00E17C7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7E5AE5B" w14:textId="7BC0DC1C" w:rsidR="00320646" w:rsidRPr="004C1D40" w:rsidRDefault="00320646" w:rsidP="00E17C7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Приказ№192 от 27.04.2020 г.</w:t>
            </w:r>
          </w:p>
        </w:tc>
        <w:tc>
          <w:tcPr>
            <w:tcW w:w="4252" w:type="dxa"/>
          </w:tcPr>
          <w:p w14:paraId="015EBBD1" w14:textId="30C91CF4" w:rsidR="00320646" w:rsidRPr="004C1D40" w:rsidRDefault="00320646" w:rsidP="00E17C7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Отдел Образования Управления образования исполнительного комитета муниципального образования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 по Советскому району</w:t>
            </w:r>
          </w:p>
        </w:tc>
        <w:tc>
          <w:tcPr>
            <w:tcW w:w="1670" w:type="dxa"/>
          </w:tcPr>
          <w:p w14:paraId="2E68888B" w14:textId="77777777" w:rsidR="00320646" w:rsidRPr="004C1D40" w:rsidRDefault="00320646" w:rsidP="00E17C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14:paraId="2A5803D7" w14:textId="77777777" w:rsidR="00320646" w:rsidRPr="004C1D40" w:rsidRDefault="00320646" w:rsidP="00E17C7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7B4B1668" w14:textId="77777777" w:rsidR="00320646" w:rsidRPr="004C1D40" w:rsidRDefault="00320646" w:rsidP="00E17C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1D40">
              <w:rPr>
                <w:rFonts w:ascii="Times New Roman" w:hAnsi="Times New Roman" w:cs="Times New Roman"/>
                <w:b/>
                <w:sz w:val="20"/>
                <w:szCs w:val="20"/>
              </w:rPr>
              <w:t>ДИПЛОМ</w:t>
            </w:r>
          </w:p>
          <w:p w14:paraId="0D980A74" w14:textId="0AA792CA" w:rsidR="00320646" w:rsidRPr="004C1D40" w:rsidRDefault="00320646" w:rsidP="00E17C7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</w:tr>
      <w:tr w:rsidR="00320646" w:rsidRPr="004C1D40" w14:paraId="269A1271" w14:textId="77777777" w:rsidTr="001754D3">
        <w:tc>
          <w:tcPr>
            <w:tcW w:w="421" w:type="dxa"/>
          </w:tcPr>
          <w:p w14:paraId="4114D8C5" w14:textId="501C0010" w:rsidR="00320646" w:rsidRPr="004C1D40" w:rsidRDefault="001754D3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C5B9" w14:textId="47A82E1F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Международная акция «Читаем Пушкина вместе»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20F9" w14:textId="19FE3554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Казакларская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сельская библиотека Тюлячинская ЦБС РТ</w:t>
            </w:r>
          </w:p>
        </w:tc>
        <w:tc>
          <w:tcPr>
            <w:tcW w:w="1670" w:type="dxa"/>
          </w:tcPr>
          <w:p w14:paraId="165FD756" w14:textId="485097BB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75D4C0C7" w14:textId="56D9ADF5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320646" w:rsidRPr="004C1D40" w14:paraId="0885E77B" w14:textId="77777777" w:rsidTr="001754D3">
        <w:tc>
          <w:tcPr>
            <w:tcW w:w="421" w:type="dxa"/>
          </w:tcPr>
          <w:p w14:paraId="2B214052" w14:textId="5D3B4B90" w:rsidR="00320646" w:rsidRPr="004C1D40" w:rsidRDefault="001754D3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5CE3" w14:textId="77F385B7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Межрегиональная сетевая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акция  «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Свеча памяти»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134CC" w14:textId="545DA508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Централизованная  библиотечная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система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г.Воткинска</w:t>
            </w:r>
            <w:proofErr w:type="spellEnd"/>
          </w:p>
        </w:tc>
        <w:tc>
          <w:tcPr>
            <w:tcW w:w="1670" w:type="dxa"/>
          </w:tcPr>
          <w:p w14:paraId="32E36920" w14:textId="2790FEF2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5944C37F" w14:textId="009157FE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320646" w:rsidRPr="004C1D40" w14:paraId="77AC0510" w14:textId="77777777" w:rsidTr="001754D3">
        <w:tc>
          <w:tcPr>
            <w:tcW w:w="421" w:type="dxa"/>
          </w:tcPr>
          <w:p w14:paraId="24BBE0D9" w14:textId="05AC969D" w:rsidR="00320646" w:rsidRPr="004C1D40" w:rsidRDefault="001754D3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93" w:type="dxa"/>
          </w:tcPr>
          <w:p w14:paraId="62E96916" w14:textId="77777777" w:rsidR="00320646" w:rsidRPr="004C1D40" w:rsidRDefault="00320646" w:rsidP="0032064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Сетевая акция «И в каждой строчке лета вдохновенье»</w:t>
            </w:r>
          </w:p>
          <w:p w14:paraId="2F716B94" w14:textId="77777777" w:rsidR="00320646" w:rsidRPr="004C1D40" w:rsidRDefault="00320646" w:rsidP="0032064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6ADAC63" w14:textId="2D38D200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Июнь 2020 г.</w:t>
            </w:r>
          </w:p>
        </w:tc>
        <w:tc>
          <w:tcPr>
            <w:tcW w:w="4252" w:type="dxa"/>
          </w:tcPr>
          <w:p w14:paraId="77DD1D8B" w14:textId="77777777" w:rsidR="00320646" w:rsidRPr="004C1D40" w:rsidRDefault="00320646" w:rsidP="003206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МКУК «Оленинская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межпоселенческая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центральная библиотека»</w:t>
            </w:r>
          </w:p>
          <w:p w14:paraId="5FBB3DB6" w14:textId="78C34BA3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Старо-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Шигалеевская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библиотека</w:t>
            </w:r>
          </w:p>
        </w:tc>
        <w:tc>
          <w:tcPr>
            <w:tcW w:w="1670" w:type="dxa"/>
          </w:tcPr>
          <w:p w14:paraId="2D3B509A" w14:textId="7739AD03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578FE37C" w14:textId="7AAF5594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320646" w:rsidRPr="004C1D40" w14:paraId="1EE05E45" w14:textId="77777777" w:rsidTr="001754D3">
        <w:tc>
          <w:tcPr>
            <w:tcW w:w="421" w:type="dxa"/>
          </w:tcPr>
          <w:p w14:paraId="3135F038" w14:textId="22953AB6" w:rsidR="00320646" w:rsidRPr="004C1D40" w:rsidRDefault="001754D3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565A" w14:textId="33731AF5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«Моя мама – солнышко, а я ее подсолнух»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BBE0" w14:textId="61DDFD26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Детский образовательный центр «Академия нескучных наук», МБОУ «СОШ №53» г. Набережные Челны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398D" w14:textId="1C4573F9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Воспитанница, Салахова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Айзиля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67A0A" w14:textId="2F7ED0C7" w:rsidR="00320646" w:rsidRPr="004C1D40" w:rsidRDefault="00320646" w:rsidP="0032064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</w:tr>
      <w:tr w:rsidR="00115639" w:rsidRPr="004C1D40" w14:paraId="4487BB72" w14:textId="77777777" w:rsidTr="001754D3">
        <w:tc>
          <w:tcPr>
            <w:tcW w:w="421" w:type="dxa"/>
          </w:tcPr>
          <w:p w14:paraId="1204DC18" w14:textId="67682F14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C3C3D" w14:textId="7E232C10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Международная акция «Читаем Пушкина вместе»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E0DA" w14:textId="265E6B4F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Казакларская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сельская библиотека Тюлячинская ЦБС РТ</w:t>
            </w:r>
          </w:p>
        </w:tc>
        <w:tc>
          <w:tcPr>
            <w:tcW w:w="1670" w:type="dxa"/>
          </w:tcPr>
          <w:p w14:paraId="2E01EC3B" w14:textId="0F47752B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1AD04F87" w14:textId="4366A054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115639" w:rsidRPr="004C1D40" w14:paraId="5F1E3C7F" w14:textId="77777777" w:rsidTr="001754D3">
        <w:tc>
          <w:tcPr>
            <w:tcW w:w="421" w:type="dxa"/>
          </w:tcPr>
          <w:p w14:paraId="2D024754" w14:textId="76E49557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3A01" w14:textId="532188B6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Межрегиональная сетевая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акция  «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Свеча памяти»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9260F" w14:textId="488691EC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Централизованная  библиотечная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система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г.Воткинска</w:t>
            </w:r>
            <w:proofErr w:type="spellEnd"/>
          </w:p>
        </w:tc>
        <w:tc>
          <w:tcPr>
            <w:tcW w:w="1670" w:type="dxa"/>
          </w:tcPr>
          <w:p w14:paraId="6C35E44A" w14:textId="6D98E279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6A83D8BA" w14:textId="1D3530B3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115639" w:rsidRPr="004C1D40" w14:paraId="11EB5BB4" w14:textId="77777777" w:rsidTr="001754D3">
        <w:tc>
          <w:tcPr>
            <w:tcW w:w="421" w:type="dxa"/>
          </w:tcPr>
          <w:p w14:paraId="7D774281" w14:textId="14DBF6B2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93" w:type="dxa"/>
          </w:tcPr>
          <w:p w14:paraId="1C99F681" w14:textId="77777777" w:rsidR="00115639" w:rsidRPr="004C1D40" w:rsidRDefault="00115639" w:rsidP="0011563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Сетевая акция «И в каждой строчке лета вдохновенье»</w:t>
            </w:r>
          </w:p>
          <w:p w14:paraId="59928489" w14:textId="77777777" w:rsidR="00115639" w:rsidRPr="004C1D40" w:rsidRDefault="00115639" w:rsidP="0011563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33F5A61" w14:textId="64F35528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bCs/>
                <w:sz w:val="20"/>
                <w:szCs w:val="20"/>
              </w:rPr>
              <w:t>Июнь 2020 г.</w:t>
            </w:r>
          </w:p>
        </w:tc>
        <w:tc>
          <w:tcPr>
            <w:tcW w:w="4252" w:type="dxa"/>
          </w:tcPr>
          <w:p w14:paraId="6616D41E" w14:textId="77777777" w:rsidR="00115639" w:rsidRPr="004C1D40" w:rsidRDefault="00115639" w:rsidP="001156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МКУК «Оленинская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межпоселенческая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центральная библиотека»</w:t>
            </w:r>
          </w:p>
          <w:p w14:paraId="107B1D79" w14:textId="14D47504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Старо-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Шигалеевская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библиотека</w:t>
            </w:r>
          </w:p>
        </w:tc>
        <w:tc>
          <w:tcPr>
            <w:tcW w:w="1670" w:type="dxa"/>
          </w:tcPr>
          <w:p w14:paraId="5E266374" w14:textId="3599E66E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01C23156" w14:textId="6C29EAD7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15639" w:rsidRPr="004C1D40" w14:paraId="386FC7E2" w14:textId="77777777" w:rsidTr="001754D3">
        <w:tc>
          <w:tcPr>
            <w:tcW w:w="421" w:type="dxa"/>
          </w:tcPr>
          <w:p w14:paraId="1CA33AF9" w14:textId="1F3D24E6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A3001" w14:textId="1F2334FD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«Моя мама – солнышко, а я ее подсолнух»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687C" w14:textId="24B4A38E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Детский образовательный центр «Академия нескучных наук», МБОУ «СОШ №53» г. Набережные Челны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539E1" w14:textId="40F349AA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Воспитанница, Салахова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Айзиля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6EF7" w14:textId="505DD8BF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</w:p>
        </w:tc>
      </w:tr>
      <w:tr w:rsidR="00115639" w:rsidRPr="004C1D40" w14:paraId="2E3F677B" w14:textId="77777777" w:rsidTr="001754D3">
        <w:tc>
          <w:tcPr>
            <w:tcW w:w="421" w:type="dxa"/>
          </w:tcPr>
          <w:p w14:paraId="4CDA3968" w14:textId="06805588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3673" w14:textId="3B50F6FF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«Моя мама – солнышко, а я ее подсолнух»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ADAA8" w14:textId="2C2065C9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Детский образовательный центр «Академия нескучных наук», МБОУ «СОШ №53» г. Набережные Челны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22B0" w14:textId="71ED9EFE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6BAF7" w14:textId="43F96159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Благодарность</w:t>
            </w:r>
          </w:p>
        </w:tc>
      </w:tr>
      <w:tr w:rsidR="00115639" w:rsidRPr="004C1D40" w14:paraId="08599E0F" w14:textId="77777777" w:rsidTr="001754D3">
        <w:tc>
          <w:tcPr>
            <w:tcW w:w="421" w:type="dxa"/>
          </w:tcPr>
          <w:p w14:paraId="51BEA131" w14:textId="2612F53B" w:rsidR="00115639" w:rsidRPr="004C1D40" w:rsidRDefault="001754D3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B097" w14:textId="51185C89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Республиканская акция «Мой верный друг – родной язык»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57E2" w14:textId="2EA2DF5E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МБУ «Пестречинская ЦБС», </w:t>
            </w:r>
            <w:proofErr w:type="spellStart"/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г.Пестрецы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 Республики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Татарстан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FECB2" w14:textId="77777777" w:rsidR="00115639" w:rsidRPr="004C1D40" w:rsidRDefault="00115639" w:rsidP="001156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Воспитанник,</w:t>
            </w:r>
          </w:p>
          <w:p w14:paraId="2B5980CC" w14:textId="30083072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Валиев Рамазан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EA27" w14:textId="45375FB4" w:rsidR="00115639" w:rsidRPr="004C1D40" w:rsidRDefault="00115639" w:rsidP="0011563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935ACF" w:rsidRPr="004C1D40" w14:paraId="6D5A8BAD" w14:textId="77777777" w:rsidTr="001754D3">
        <w:tc>
          <w:tcPr>
            <w:tcW w:w="421" w:type="dxa"/>
          </w:tcPr>
          <w:p w14:paraId="1D214F30" w14:textId="53E05434" w:rsidR="00935ACF" w:rsidRPr="004C1D40" w:rsidRDefault="001754D3" w:rsidP="00935AC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A51A" w14:textId="099BB195" w:rsidR="00935ACF" w:rsidRPr="004C1D40" w:rsidRDefault="00935ACF" w:rsidP="00935AC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Всероссийская олимпиада «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Эколята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– молодые защитники природы»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5A6EB" w14:textId="34F84FCF" w:rsidR="00935ACF" w:rsidRPr="004C1D40" w:rsidRDefault="00935ACF" w:rsidP="00935AC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ФГБОУ ДО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ФДБЭЦ,   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625C" w14:textId="0793C73B" w:rsidR="00935ACF" w:rsidRPr="004C1D40" w:rsidRDefault="00935ACF" w:rsidP="00935AC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Воспитанники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старшей,   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подготовительной к школе групп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26DB" w14:textId="584FF092" w:rsidR="00935ACF" w:rsidRPr="004C1D40" w:rsidRDefault="00935ACF" w:rsidP="00935ACF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Дипломы </w:t>
            </w:r>
          </w:p>
        </w:tc>
      </w:tr>
      <w:tr w:rsidR="00FF27B7" w:rsidRPr="004C1D40" w14:paraId="5F0A2CBD" w14:textId="77777777" w:rsidTr="001754D3">
        <w:tc>
          <w:tcPr>
            <w:tcW w:w="421" w:type="dxa"/>
          </w:tcPr>
          <w:p w14:paraId="0874609E" w14:textId="279C3A4E" w:rsidR="00FF27B7" w:rsidRPr="004C1D40" w:rsidRDefault="001754D3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693" w:type="dxa"/>
          </w:tcPr>
          <w:p w14:paraId="73AB41EC" w14:textId="273584D0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Кояш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гомере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телим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әнием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,сиңа”</w:t>
            </w:r>
          </w:p>
        </w:tc>
        <w:tc>
          <w:tcPr>
            <w:tcW w:w="4252" w:type="dxa"/>
          </w:tcPr>
          <w:p w14:paraId="0C0CE13D" w14:textId="4B34E7B8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Казан ш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әһәре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  берәмбеге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башкарма комитеты мәгариф идарәсенен Совет районы мәгариф бүлеге</w:t>
            </w:r>
          </w:p>
        </w:tc>
        <w:tc>
          <w:tcPr>
            <w:tcW w:w="1670" w:type="dxa"/>
          </w:tcPr>
          <w:p w14:paraId="6529A737" w14:textId="47AA549C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Гыйләҗева Язгөл</w:t>
            </w:r>
          </w:p>
        </w:tc>
        <w:tc>
          <w:tcPr>
            <w:tcW w:w="1732" w:type="dxa"/>
          </w:tcPr>
          <w:p w14:paraId="0A00E2D1" w14:textId="6C7CCB8C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урын</w:t>
            </w:r>
          </w:p>
        </w:tc>
      </w:tr>
      <w:tr w:rsidR="00FF27B7" w:rsidRPr="004C1D40" w14:paraId="016A0A11" w14:textId="77777777" w:rsidTr="001754D3">
        <w:tc>
          <w:tcPr>
            <w:tcW w:w="421" w:type="dxa"/>
          </w:tcPr>
          <w:p w14:paraId="1F6D7E7F" w14:textId="026EEB99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693" w:type="dxa"/>
          </w:tcPr>
          <w:p w14:paraId="469A8582" w14:textId="0A99A2C3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Телепередача «Тукай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оныклары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252" w:type="dxa"/>
          </w:tcPr>
          <w:p w14:paraId="3100AEFC" w14:textId="4305D1B4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ТРК «Татарстан –Новый Век»; телеканал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Шаян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ТВ</w:t>
            </w:r>
          </w:p>
        </w:tc>
        <w:tc>
          <w:tcPr>
            <w:tcW w:w="1670" w:type="dxa"/>
          </w:tcPr>
          <w:p w14:paraId="0245BC76" w14:textId="514ACF70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732" w:type="dxa"/>
          </w:tcPr>
          <w:p w14:paraId="485BB636" w14:textId="3E04EEDA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</w:tc>
      </w:tr>
      <w:tr w:rsidR="00FF27B7" w:rsidRPr="004C1D40" w14:paraId="14DC8A83" w14:textId="77777777" w:rsidTr="001754D3">
        <w:tc>
          <w:tcPr>
            <w:tcW w:w="421" w:type="dxa"/>
          </w:tcPr>
          <w:p w14:paraId="06923512" w14:textId="613D0AF9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693" w:type="dxa"/>
          </w:tcPr>
          <w:p w14:paraId="320AAFDC" w14:textId="5E4C0200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Читаем Тукая вместе</w:t>
            </w:r>
          </w:p>
        </w:tc>
        <w:tc>
          <w:tcPr>
            <w:tcW w:w="4252" w:type="dxa"/>
          </w:tcPr>
          <w:p w14:paraId="5F0946DD" w14:textId="24F5ADEB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МБУК «Централизованная библиотечная система»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Верхнешипкинская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сельская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бибилиотека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филиал №12</w:t>
            </w:r>
          </w:p>
        </w:tc>
        <w:tc>
          <w:tcPr>
            <w:tcW w:w="1670" w:type="dxa"/>
          </w:tcPr>
          <w:p w14:paraId="01F0721E" w14:textId="001DC3C7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732" w:type="dxa"/>
          </w:tcPr>
          <w:p w14:paraId="0056969C" w14:textId="10EC4DA3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участника Межрегиональной сетевой акции</w:t>
            </w:r>
          </w:p>
        </w:tc>
      </w:tr>
      <w:tr w:rsidR="00FF27B7" w:rsidRPr="004C1D40" w14:paraId="431FA35F" w14:textId="77777777" w:rsidTr="001754D3">
        <w:tc>
          <w:tcPr>
            <w:tcW w:w="421" w:type="dxa"/>
          </w:tcPr>
          <w:p w14:paraId="6CEEBAD9" w14:textId="51DBA33E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693" w:type="dxa"/>
          </w:tcPr>
          <w:p w14:paraId="1D83116B" w14:textId="546B1D5D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Литературная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викторина  по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произведениям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А.С.Пушкина</w:t>
            </w:r>
            <w:proofErr w:type="spellEnd"/>
          </w:p>
        </w:tc>
        <w:tc>
          <w:tcPr>
            <w:tcW w:w="4252" w:type="dxa"/>
          </w:tcPr>
          <w:p w14:paraId="483FEFA4" w14:textId="2C525501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Старо-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Шигалеевская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библиотека</w:t>
            </w:r>
          </w:p>
        </w:tc>
        <w:tc>
          <w:tcPr>
            <w:tcW w:w="1670" w:type="dxa"/>
          </w:tcPr>
          <w:p w14:paraId="57D94224" w14:textId="6D93D9B5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732" w:type="dxa"/>
          </w:tcPr>
          <w:p w14:paraId="44CB3792" w14:textId="5C13E67E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 победителя</w:t>
            </w:r>
          </w:p>
        </w:tc>
      </w:tr>
      <w:tr w:rsidR="00FF27B7" w:rsidRPr="004C1D40" w14:paraId="7714688D" w14:textId="77777777" w:rsidTr="001754D3">
        <w:tc>
          <w:tcPr>
            <w:tcW w:w="421" w:type="dxa"/>
          </w:tcPr>
          <w:p w14:paraId="2C80E597" w14:textId="43D7E103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693" w:type="dxa"/>
          </w:tcPr>
          <w:p w14:paraId="67F48A80" w14:textId="027E65CA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«Поэтический марафон»</w:t>
            </w:r>
          </w:p>
        </w:tc>
        <w:tc>
          <w:tcPr>
            <w:tcW w:w="4252" w:type="dxa"/>
          </w:tcPr>
          <w:p w14:paraId="2B7236A1" w14:textId="4613AD15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МБУ «Пестречинская ЦБС»</w:t>
            </w:r>
          </w:p>
        </w:tc>
        <w:tc>
          <w:tcPr>
            <w:tcW w:w="1670" w:type="dxa"/>
          </w:tcPr>
          <w:p w14:paraId="57A68811" w14:textId="7BE3C908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732" w:type="dxa"/>
          </w:tcPr>
          <w:p w14:paraId="2ABEDC41" w14:textId="6CA436E8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Диплом </w:t>
            </w:r>
          </w:p>
        </w:tc>
      </w:tr>
      <w:tr w:rsidR="00FF27B7" w:rsidRPr="004C1D40" w14:paraId="7CC5619E" w14:textId="77777777" w:rsidTr="001754D3">
        <w:tc>
          <w:tcPr>
            <w:tcW w:w="421" w:type="dxa"/>
          </w:tcPr>
          <w:p w14:paraId="496AF9E3" w14:textId="6B6E5234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693" w:type="dxa"/>
          </w:tcPr>
          <w:p w14:paraId="28014A04" w14:textId="72DB5DFC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«Победный май»</w:t>
            </w:r>
          </w:p>
        </w:tc>
        <w:tc>
          <w:tcPr>
            <w:tcW w:w="4252" w:type="dxa"/>
          </w:tcPr>
          <w:p w14:paraId="5481390B" w14:textId="64B1888D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учреждение 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культуры «Централизованная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библиотечная  система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г. Братска»</w:t>
            </w:r>
          </w:p>
        </w:tc>
        <w:tc>
          <w:tcPr>
            <w:tcW w:w="1670" w:type="dxa"/>
          </w:tcPr>
          <w:p w14:paraId="7C7640AC" w14:textId="09D07ABE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Рифкатовна</w:t>
            </w:r>
            <w:proofErr w:type="spellEnd"/>
          </w:p>
        </w:tc>
        <w:tc>
          <w:tcPr>
            <w:tcW w:w="1732" w:type="dxa"/>
          </w:tcPr>
          <w:p w14:paraId="5F9BF2FB" w14:textId="1E01859F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Диплом</w:t>
            </w:r>
          </w:p>
        </w:tc>
      </w:tr>
      <w:tr w:rsidR="00FF27B7" w:rsidRPr="004C1D40" w14:paraId="593DDA97" w14:textId="77777777" w:rsidTr="001754D3">
        <w:tc>
          <w:tcPr>
            <w:tcW w:w="421" w:type="dxa"/>
          </w:tcPr>
          <w:p w14:paraId="0D7EDEB0" w14:textId="7D20028E" w:rsidR="00FF27B7" w:rsidRPr="004C1D40" w:rsidRDefault="00763C14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693" w:type="dxa"/>
          </w:tcPr>
          <w:p w14:paraId="5731BE5B" w14:textId="3B6FD9E3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«Спасибо деду за победу»</w:t>
            </w:r>
          </w:p>
        </w:tc>
        <w:tc>
          <w:tcPr>
            <w:tcW w:w="4252" w:type="dxa"/>
          </w:tcPr>
          <w:p w14:paraId="2A60A0A5" w14:textId="4D06AAFD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учреждение культуры «Централизованная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библиотечная  система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« городская библиотека «Гавань»</w:t>
            </w:r>
          </w:p>
        </w:tc>
        <w:tc>
          <w:tcPr>
            <w:tcW w:w="1670" w:type="dxa"/>
          </w:tcPr>
          <w:p w14:paraId="57FFAFE2" w14:textId="13DA775E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Лилия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1732" w:type="dxa"/>
          </w:tcPr>
          <w:p w14:paraId="070B580F" w14:textId="3F220141" w:rsidR="00FF27B7" w:rsidRPr="004C1D40" w:rsidRDefault="00FF27B7" w:rsidP="00FF27B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</w:t>
            </w:r>
          </w:p>
        </w:tc>
      </w:tr>
      <w:tr w:rsidR="00E914B0" w:rsidRPr="004C1D40" w14:paraId="34719DFB" w14:textId="77777777" w:rsidTr="001754D3">
        <w:tc>
          <w:tcPr>
            <w:tcW w:w="421" w:type="dxa"/>
          </w:tcPr>
          <w:p w14:paraId="4AF7E07B" w14:textId="6A5FEFA8" w:rsidR="00E914B0" w:rsidRPr="004C1D40" w:rsidRDefault="00763C14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693" w:type="dxa"/>
          </w:tcPr>
          <w:p w14:paraId="226BB4E3" w14:textId="4D54F0B9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Всероссийский творческий конкурс “Золотая осен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ь» </w:t>
            </w:r>
          </w:p>
        </w:tc>
        <w:tc>
          <w:tcPr>
            <w:tcW w:w="4252" w:type="dxa"/>
          </w:tcPr>
          <w:p w14:paraId="19073904" w14:textId="4EA3CB70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ООО «Центр развития «Интеллектуальный Дагестан»»</w:t>
            </w:r>
          </w:p>
        </w:tc>
        <w:tc>
          <w:tcPr>
            <w:tcW w:w="1670" w:type="dxa"/>
          </w:tcPr>
          <w:p w14:paraId="45230C0B" w14:textId="7CC0668B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Воспитанница, Галимова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Аделя</w:t>
            </w:r>
            <w:proofErr w:type="spellEnd"/>
          </w:p>
        </w:tc>
        <w:tc>
          <w:tcPr>
            <w:tcW w:w="1732" w:type="dxa"/>
          </w:tcPr>
          <w:p w14:paraId="6C91E7AC" w14:textId="7C2AE10C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E914B0" w:rsidRPr="004C1D40" w14:paraId="117F0CD2" w14:textId="77777777" w:rsidTr="001754D3">
        <w:tc>
          <w:tcPr>
            <w:tcW w:w="421" w:type="dxa"/>
          </w:tcPr>
          <w:p w14:paraId="16468F51" w14:textId="4AA483C6" w:rsidR="00E914B0" w:rsidRPr="004C1D40" w:rsidRDefault="00763C14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693" w:type="dxa"/>
          </w:tcPr>
          <w:p w14:paraId="2BF4C34F" w14:textId="1408819F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конкурс  методических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разработок профориентационных мероприятий в образовательных организациях Республики Татарстан «Билет в будущее»</w:t>
            </w:r>
          </w:p>
        </w:tc>
        <w:tc>
          <w:tcPr>
            <w:tcW w:w="4252" w:type="dxa"/>
          </w:tcPr>
          <w:p w14:paraId="67F57FF8" w14:textId="256178C5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670" w:type="dxa"/>
          </w:tcPr>
          <w:p w14:paraId="503B37DE" w14:textId="2762E666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0ADB1346" w14:textId="182D9FD0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Сертификат </w:t>
            </w:r>
          </w:p>
        </w:tc>
      </w:tr>
      <w:tr w:rsidR="00E914B0" w:rsidRPr="004C1D40" w14:paraId="30A87487" w14:textId="77777777" w:rsidTr="001754D3">
        <w:tc>
          <w:tcPr>
            <w:tcW w:w="421" w:type="dxa"/>
          </w:tcPr>
          <w:p w14:paraId="5297FD31" w14:textId="1567CCD0" w:rsidR="00E914B0" w:rsidRPr="004C1D40" w:rsidRDefault="00763C14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2693" w:type="dxa"/>
          </w:tcPr>
          <w:p w14:paraId="2BD9201C" w14:textId="2958B05A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Подписная кампания журнала «Салават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купере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252" w:type="dxa"/>
          </w:tcPr>
          <w:p w14:paraId="43B1ADCF" w14:textId="4A72329A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Филиал АО «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ТАТМЕДИА»  редакция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журнала «Салават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купере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»  Республики Татарстан</w:t>
            </w:r>
          </w:p>
        </w:tc>
        <w:tc>
          <w:tcPr>
            <w:tcW w:w="1670" w:type="dxa"/>
          </w:tcPr>
          <w:p w14:paraId="1265BDA9" w14:textId="1A0C29D8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6429BF9A" w14:textId="5FAE0C86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E914B0" w:rsidRPr="004C1D40" w14:paraId="635EBCAA" w14:textId="77777777" w:rsidTr="001754D3">
        <w:tc>
          <w:tcPr>
            <w:tcW w:w="421" w:type="dxa"/>
          </w:tcPr>
          <w:p w14:paraId="4831C70B" w14:textId="20D78472" w:rsidR="00E914B0" w:rsidRPr="004C1D40" w:rsidRDefault="00763C14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693" w:type="dxa"/>
          </w:tcPr>
          <w:p w14:paraId="38ADC2D2" w14:textId="33234E57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Всероссийский педагогический конкурс «Творческий воспитатель – 2020»</w:t>
            </w:r>
          </w:p>
        </w:tc>
        <w:tc>
          <w:tcPr>
            <w:tcW w:w="4252" w:type="dxa"/>
          </w:tcPr>
          <w:p w14:paraId="7D17B340" w14:textId="6C813B64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ИГ «Основа» издатель Всероссийских практических журналов для учителей и воспитателей, </w:t>
            </w:r>
          </w:p>
        </w:tc>
        <w:tc>
          <w:tcPr>
            <w:tcW w:w="1670" w:type="dxa"/>
          </w:tcPr>
          <w:p w14:paraId="11448A99" w14:textId="34D058B9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0D85DC3D" w14:textId="37E8928A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</w:tc>
      </w:tr>
      <w:tr w:rsidR="00E914B0" w:rsidRPr="004C1D40" w14:paraId="538FEB97" w14:textId="77777777" w:rsidTr="001754D3">
        <w:tc>
          <w:tcPr>
            <w:tcW w:w="421" w:type="dxa"/>
          </w:tcPr>
          <w:p w14:paraId="19CEAAF1" w14:textId="44CDEC4F" w:rsidR="00E914B0" w:rsidRPr="004C1D40" w:rsidRDefault="00763C14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2693" w:type="dxa"/>
          </w:tcPr>
          <w:p w14:paraId="28809580" w14:textId="704A9019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творческих работ «Татарстану – 100»</w:t>
            </w:r>
          </w:p>
        </w:tc>
        <w:tc>
          <w:tcPr>
            <w:tcW w:w="4252" w:type="dxa"/>
          </w:tcPr>
          <w:p w14:paraId="67F420F2" w14:textId="7786F25C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Республиканский педагогический центр «Тат –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конкурс»  Республики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Татарстан</w:t>
            </w:r>
          </w:p>
        </w:tc>
        <w:tc>
          <w:tcPr>
            <w:tcW w:w="1670" w:type="dxa"/>
          </w:tcPr>
          <w:p w14:paraId="1BA0CEC4" w14:textId="0F0CA730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Воспитанники ДОУ</w:t>
            </w:r>
          </w:p>
        </w:tc>
        <w:tc>
          <w:tcPr>
            <w:tcW w:w="1732" w:type="dxa"/>
          </w:tcPr>
          <w:p w14:paraId="0328E96F" w14:textId="7376A856" w:rsidR="00E914B0" w:rsidRPr="004C1D40" w:rsidRDefault="00E914B0" w:rsidP="00E914B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Диплом, 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F86B18" w:rsidRPr="004C1D40" w14:paraId="4BFC9CB6" w14:textId="77777777" w:rsidTr="001754D3">
        <w:tc>
          <w:tcPr>
            <w:tcW w:w="421" w:type="dxa"/>
          </w:tcPr>
          <w:p w14:paraId="264464CD" w14:textId="51CF3DB0" w:rsidR="00F86B18" w:rsidRPr="004C1D40" w:rsidRDefault="00763C14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2693" w:type="dxa"/>
          </w:tcPr>
          <w:p w14:paraId="28DBC62B" w14:textId="5F36D2B2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Конкурс юных чтецов «Звездный билет» в рамках Всероссийского конкурса «Живое слово» </w:t>
            </w:r>
          </w:p>
        </w:tc>
        <w:tc>
          <w:tcPr>
            <w:tcW w:w="4252" w:type="dxa"/>
          </w:tcPr>
          <w:p w14:paraId="124E3438" w14:textId="553DE6E8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ОО УО ИКМО г. Казани по Советскому району Учебно- методический сектор информационно- методического отдела г. Казани по Советскому району</w:t>
            </w:r>
          </w:p>
        </w:tc>
        <w:tc>
          <w:tcPr>
            <w:tcW w:w="1670" w:type="dxa"/>
          </w:tcPr>
          <w:p w14:paraId="5D35FE97" w14:textId="42D02FDE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Воспитанница </w:t>
            </w:r>
          </w:p>
        </w:tc>
        <w:tc>
          <w:tcPr>
            <w:tcW w:w="1732" w:type="dxa"/>
          </w:tcPr>
          <w:p w14:paraId="7B74D42C" w14:textId="47C92C78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Диплом лауреата</w:t>
            </w:r>
          </w:p>
        </w:tc>
      </w:tr>
      <w:tr w:rsidR="00F86B18" w:rsidRPr="004C1D40" w14:paraId="6EB62352" w14:textId="77777777" w:rsidTr="001754D3">
        <w:tc>
          <w:tcPr>
            <w:tcW w:w="421" w:type="dxa"/>
          </w:tcPr>
          <w:p w14:paraId="7B16FFF2" w14:textId="08A34959" w:rsidR="00F86B18" w:rsidRPr="004C1D40" w:rsidRDefault="00763C14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693" w:type="dxa"/>
          </w:tcPr>
          <w:p w14:paraId="3C65E4DE" w14:textId="0BBBC2C0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Республиканский конкурс методических разработок профориентационных мероприятий в образовательных организациях РТ «Билет в будущее»</w:t>
            </w:r>
          </w:p>
        </w:tc>
        <w:tc>
          <w:tcPr>
            <w:tcW w:w="4252" w:type="dxa"/>
          </w:tcPr>
          <w:p w14:paraId="2C09FF87" w14:textId="3D2AFA58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Институт развития образования РТ</w:t>
            </w:r>
          </w:p>
        </w:tc>
        <w:tc>
          <w:tcPr>
            <w:tcW w:w="1670" w:type="dxa"/>
          </w:tcPr>
          <w:p w14:paraId="169CA095" w14:textId="34D2DD75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32" w:type="dxa"/>
          </w:tcPr>
          <w:p w14:paraId="11C932FF" w14:textId="1886A307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F86B18" w:rsidRPr="004C1D40" w14:paraId="2BAB062A" w14:textId="77777777" w:rsidTr="001754D3">
        <w:tc>
          <w:tcPr>
            <w:tcW w:w="421" w:type="dxa"/>
          </w:tcPr>
          <w:p w14:paraId="066A4DDA" w14:textId="1F9A0FA5" w:rsidR="00F86B18" w:rsidRPr="004C1D40" w:rsidRDefault="00763C14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2693" w:type="dxa"/>
          </w:tcPr>
          <w:p w14:paraId="37395D5E" w14:textId="00290F00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Всероссийский творческий конкурс «Золотая осень»</w:t>
            </w:r>
          </w:p>
        </w:tc>
        <w:tc>
          <w:tcPr>
            <w:tcW w:w="4252" w:type="dxa"/>
          </w:tcPr>
          <w:p w14:paraId="2EBFA954" w14:textId="4231231B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Общероссийская малая академия наук «Интеллект будущего»</w:t>
            </w:r>
          </w:p>
        </w:tc>
        <w:tc>
          <w:tcPr>
            <w:tcW w:w="1670" w:type="dxa"/>
          </w:tcPr>
          <w:p w14:paraId="09CFCE9D" w14:textId="721C8DD0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Воспитанник </w:t>
            </w:r>
          </w:p>
        </w:tc>
        <w:tc>
          <w:tcPr>
            <w:tcW w:w="1732" w:type="dxa"/>
          </w:tcPr>
          <w:p w14:paraId="04362160" w14:textId="4C7945F8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F86B18" w:rsidRPr="004C1D40" w14:paraId="4DB74E72" w14:textId="77777777" w:rsidTr="001754D3">
        <w:tc>
          <w:tcPr>
            <w:tcW w:w="421" w:type="dxa"/>
          </w:tcPr>
          <w:p w14:paraId="17F979B8" w14:textId="48028B78" w:rsidR="00F86B18" w:rsidRPr="004C1D40" w:rsidRDefault="00763C14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2693" w:type="dxa"/>
          </w:tcPr>
          <w:p w14:paraId="58BF5851" w14:textId="266186F7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«Татар </w:t>
            </w:r>
            <w:proofErr w:type="spellStart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кызчыгы</w:t>
            </w:r>
            <w:proofErr w:type="spellEnd"/>
            <w:r w:rsidRPr="004C1D40">
              <w:rPr>
                <w:rFonts w:ascii="Times New Roman" w:hAnsi="Times New Roman" w:cs="Times New Roman"/>
                <w:sz w:val="20"/>
                <w:szCs w:val="20"/>
              </w:rPr>
              <w:t xml:space="preserve"> 2020»</w:t>
            </w:r>
          </w:p>
        </w:tc>
        <w:tc>
          <w:tcPr>
            <w:tcW w:w="4252" w:type="dxa"/>
          </w:tcPr>
          <w:p w14:paraId="3FABF86A" w14:textId="06837ACA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</w:rPr>
              <w:t>Казан ш</w:t>
            </w: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әһәре </w:t>
            </w:r>
            <w:proofErr w:type="gramStart"/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  берәмбеге</w:t>
            </w:r>
            <w:proofErr w:type="gramEnd"/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башкарма комитеты мәгариф идарәсенен Совет районы мәгариф бүлеге бөтендөня татар хатын-кызларынын “Ак калфак”иҗтимагый оешмасының Казан бүлеге</w:t>
            </w:r>
          </w:p>
        </w:tc>
        <w:tc>
          <w:tcPr>
            <w:tcW w:w="1670" w:type="dxa"/>
          </w:tcPr>
          <w:p w14:paraId="4365BDF2" w14:textId="7D0A4EAD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Сәйфуллина Азалия </w:t>
            </w:r>
          </w:p>
        </w:tc>
        <w:tc>
          <w:tcPr>
            <w:tcW w:w="1732" w:type="dxa"/>
          </w:tcPr>
          <w:p w14:paraId="3134B2AC" w14:textId="0F794500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урын</w:t>
            </w:r>
          </w:p>
        </w:tc>
      </w:tr>
      <w:tr w:rsidR="00F86B18" w:rsidRPr="004C1D40" w14:paraId="7003F588" w14:textId="77777777" w:rsidTr="001754D3">
        <w:tc>
          <w:tcPr>
            <w:tcW w:w="421" w:type="dxa"/>
          </w:tcPr>
          <w:p w14:paraId="4FF76CE3" w14:textId="27EBFF3D" w:rsidR="00F86B18" w:rsidRPr="004C1D40" w:rsidRDefault="00763C14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2693" w:type="dxa"/>
          </w:tcPr>
          <w:p w14:paraId="621919ED" w14:textId="3A58D81C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“татар малае 2020</w:t>
            </w:r>
          </w:p>
        </w:tc>
        <w:tc>
          <w:tcPr>
            <w:tcW w:w="4252" w:type="dxa"/>
          </w:tcPr>
          <w:p w14:paraId="780494A7" w14:textId="7D676C1B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 шәһәре муниципаль  берәмбеге башкарма комитеты мәгариф идарәсенен Совет районы мәгариф бүлеге бөтендөня татар хатын-кызларынын “Ак калфак”иҗтимагый оешмасының Казан бүлеге</w:t>
            </w:r>
          </w:p>
        </w:tc>
        <w:tc>
          <w:tcPr>
            <w:tcW w:w="1670" w:type="dxa"/>
          </w:tcPr>
          <w:p w14:paraId="62C7B8A9" w14:textId="03AB4205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Шаймарданов Әскәр</w:t>
            </w:r>
          </w:p>
        </w:tc>
        <w:tc>
          <w:tcPr>
            <w:tcW w:w="1732" w:type="dxa"/>
          </w:tcPr>
          <w:p w14:paraId="23041E1D" w14:textId="5C10772E" w:rsidR="00F86B18" w:rsidRPr="004C1D40" w:rsidRDefault="00F86B18" w:rsidP="00F86B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D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Диплом 1 урын</w:t>
            </w:r>
          </w:p>
        </w:tc>
      </w:tr>
    </w:tbl>
    <w:p w14:paraId="26D9B8C2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991B1F6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. Все это в комплексе дает хороший результат в организации педагогической </w:t>
      </w:r>
      <w:r w:rsidRPr="00095520">
        <w:rPr>
          <w:rFonts w:ascii="Times New Roman" w:eastAsia="Calibri" w:hAnsi="Times New Roman" w:cs="Times New Roman"/>
          <w:sz w:val="24"/>
          <w:szCs w:val="24"/>
        </w:rPr>
        <w:lastRenderedPageBreak/>
        <w:t>деятельности и улучшении качества образования и воспитания дошкольников.</w:t>
      </w:r>
    </w:p>
    <w:p w14:paraId="3564E8C9" w14:textId="76C038CE" w:rsidR="00D77C23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</w:t>
      </w:r>
      <w:r w:rsidR="00E3689E">
        <w:rPr>
          <w:rFonts w:ascii="Times New Roman" w:hAnsi="Times New Roman" w:cs="Times New Roman"/>
          <w:sz w:val="24"/>
          <w:szCs w:val="24"/>
        </w:rPr>
        <w:t>.</w:t>
      </w:r>
    </w:p>
    <w:p w14:paraId="33B71850" w14:textId="77777777" w:rsidR="000A2ADC" w:rsidRPr="00007DE3" w:rsidRDefault="000A2ADC" w:rsidP="000A2ADC">
      <w:pPr>
        <w:pStyle w:val="a6"/>
        <w:shd w:val="clear" w:color="auto" w:fill="FFFFFF"/>
        <w:spacing w:before="0" w:beforeAutospacing="0" w:after="0" w:afterAutospacing="0" w:line="276" w:lineRule="auto"/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bookmarkStart w:id="1" w:name="_Hlk69735627"/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>Работа в период самоизоляции</w:t>
      </w:r>
    </w:p>
    <w:p w14:paraId="122C83F7" w14:textId="77777777" w:rsidR="000A2ADC" w:rsidRPr="00007DE3" w:rsidRDefault="000A2ADC" w:rsidP="000A2ADC">
      <w:pPr>
        <w:pStyle w:val="a6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 конца апреля все организации страны приостановили свою деятельность (Указ Президента от 02.04.2020 № 239). </w:t>
      </w:r>
    </w:p>
    <w:p w14:paraId="50CF5878" w14:textId="77777777" w:rsidR="000A2ADC" w:rsidRPr="00007DE3" w:rsidRDefault="000A2ADC" w:rsidP="000A2ADC">
      <w:pPr>
        <w:pStyle w:val="a6"/>
        <w:shd w:val="clear" w:color="auto" w:fill="FFFFFF"/>
        <w:spacing w:before="0" w:beforeAutospacing="0" w:after="0" w:afterAutospacing="0" w:line="276" w:lineRule="auto"/>
        <w:rPr>
          <w:rStyle w:val="a7"/>
          <w:rFonts w:ascii="Times New Roman" w:eastAsia="Calibri" w:hAnsi="Times New Roman" w:cs="Times New Roman"/>
          <w:b w:val="0"/>
          <w:sz w:val="24"/>
          <w:szCs w:val="24"/>
        </w:rPr>
      </w:pPr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Изменить привычный образ жизни и находиться постоянно дома – это стресс не только для взрослых, но и для детей. </w:t>
      </w:r>
      <w:r w:rsidRPr="00007DE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Возникает много сложностей, вопросов, непониманий. Многие взрослые впервые получат опыт работы из дома, а дети будут вынуждены не посещать дошкольное учреждение. Это то время, когда есть возможность, узнать друг друга лучше, понаблюдать, кто как меняется и переживает эти изменения.</w:t>
      </w:r>
    </w:p>
    <w:p w14:paraId="3D81E735" w14:textId="33AD8FF8" w:rsidR="000A2ADC" w:rsidRPr="00007DE3" w:rsidRDefault="000A2ADC" w:rsidP="000A2ADC">
      <w:pPr>
        <w:pStyle w:val="a6"/>
        <w:shd w:val="clear" w:color="auto" w:fill="FFFFFF"/>
        <w:spacing w:before="0" w:beforeAutospacing="0" w:after="0" w:afterAutospacing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Как комфортно организовать пространство для ребенка, почему важно соблюдать режим дня и в какие игры играть на карантине, вот какие цели и </w:t>
      </w:r>
      <w:proofErr w:type="gramStart"/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>задачи  ставили</w:t>
      </w:r>
      <w:proofErr w:type="gramEnd"/>
      <w:r w:rsidRPr="00007DE3"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воспитатели и педагоги в своих методических рекомендации  в оказании помощи родителям детского сада</w:t>
      </w:r>
      <w:r>
        <w:rPr>
          <w:rStyle w:val="a7"/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3B8FC082" w14:textId="77777777" w:rsidR="000A2ADC" w:rsidRPr="00007DE3" w:rsidRDefault="000A2ADC" w:rsidP="000A2ADC">
      <w:pPr>
        <w:spacing w:after="89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Основные</w:t>
      </w:r>
      <w:r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задачи</w:t>
      </w: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данных методические рекомендаций:</w:t>
      </w:r>
    </w:p>
    <w:p w14:paraId="14D9166B" w14:textId="77777777" w:rsidR="000A2ADC" w:rsidRPr="00007DE3" w:rsidRDefault="000A2ADC" w:rsidP="000A2ADC">
      <w:pPr>
        <w:spacing w:after="3" w:line="276" w:lineRule="auto"/>
        <w:ind w:right="244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-способствовать повышению интереса родителей к воспитательно-образовательному процессу в отношении своих детей; </w:t>
      </w:r>
    </w:p>
    <w:p w14:paraId="673DBC85" w14:textId="77777777" w:rsidR="000A2ADC" w:rsidRPr="00007DE3" w:rsidRDefault="000A2ADC" w:rsidP="000A2ADC">
      <w:pPr>
        <w:spacing w:after="3" w:line="276" w:lineRule="auto"/>
        <w:ind w:right="244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-использовать возможность дистанционного общения с родителями (законными представителями) воспитанников, как способ налаживания тесного взаимодействия;</w:t>
      </w:r>
    </w:p>
    <w:p w14:paraId="46761641" w14:textId="77777777" w:rsidR="000A2ADC" w:rsidRPr="00007DE3" w:rsidRDefault="000A2ADC" w:rsidP="000A2ADC">
      <w:pPr>
        <w:spacing w:after="3" w:line="276" w:lineRule="auto"/>
        <w:ind w:right="244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-настраивать детей на желание заниматься развивающими играми и заданиями вне детского сада.</w:t>
      </w:r>
    </w:p>
    <w:p w14:paraId="3B409095" w14:textId="77777777" w:rsidR="000A2ADC" w:rsidRPr="00007DE3" w:rsidRDefault="000A2ADC" w:rsidP="000A2ADC">
      <w:pPr>
        <w:spacing w:after="15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период самоизоляции родителям (законным представителям) педагогами и </w:t>
      </w:r>
      <w:proofErr w:type="spellStart"/>
      <w:proofErr w:type="gramStart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воспитателямиДОУ</w:t>
      </w:r>
      <w:proofErr w:type="spellEnd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былиданы</w:t>
      </w:r>
      <w:proofErr w:type="spellEnd"/>
      <w:proofErr w:type="gramEnd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следующие рекомендации по занимательной деятельности с детьми.</w:t>
      </w: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14:paraId="4F8BA60F" w14:textId="2478DA50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Каждый день воспитатели и педагоги выкладывали в свои </w:t>
      </w:r>
      <w:proofErr w:type="spellStart"/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группывидео</w:t>
      </w:r>
      <w:proofErr w:type="spellEnd"/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007DE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разработанного</w:t>
      </w: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им занятия или давали ссылку на материал для ознакомления, а также на творческие мастер- классы, которые ребёнок может выполнить</w:t>
      </w:r>
      <w:r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07D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самостоятельно</w:t>
      </w:r>
      <w:r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или при помощи взрослого.</w:t>
      </w: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B6E69B0" w14:textId="4B5BF1E6" w:rsidR="000A2ADC" w:rsidRPr="00007DE3" w:rsidRDefault="000A2ADC" w:rsidP="000A2ADC">
      <w:pPr>
        <w:spacing w:after="15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Новый день мы начинали с положительного психологического настроя и с весёлой утренней зарядки: «Подвижные игры дома», </w:t>
      </w:r>
      <w:proofErr w:type="gramStart"/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 Зарядки</w:t>
      </w:r>
      <w:proofErr w:type="gramEnd"/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утрам», « Веселые мульт- зарядки для ребят».</w:t>
      </w:r>
    </w:p>
    <w:p w14:paraId="15D94F6B" w14:textId="77777777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Затем детям и </w:t>
      </w:r>
      <w:r w:rsidRPr="00007D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родителям</w:t>
      </w:r>
      <w:r w:rsidRPr="00007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предлагали провести опыты, посмотреть мастер-классы, после которых они могут сделать поделку, нарисовать рисунок на заданную тему или позаниматься на увлекательном занятии педагога, тем самым повысив свой уровень развития.</w:t>
      </w:r>
    </w:p>
    <w:p w14:paraId="4CC8847A" w14:textId="77777777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1. «День космонавтики». </w:t>
      </w:r>
    </w:p>
    <w:p w14:paraId="438F1689" w14:textId="203AEFB9" w:rsidR="00CD7389" w:rsidRPr="00007DE3" w:rsidRDefault="000A2ADC" w:rsidP="00CD7389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Были предложены познавательные и развивающие мультики для детей разновозрастных групп</w:t>
      </w:r>
      <w:r w:rsidR="00CD738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14:paraId="636053EB" w14:textId="100B5112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Стихи и загадки о космосе для детей. Была организована выставка детского творчества на тему</w:t>
      </w:r>
      <w:r w:rsidR="00CD738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«Космос» фотографии воспитанников с рисунками, поделками и аппликациями.</w:t>
      </w:r>
    </w:p>
    <w:p w14:paraId="01804986" w14:textId="77777777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2. «Неделя детской книги».</w:t>
      </w:r>
    </w:p>
    <w:p w14:paraId="2CD41A05" w14:textId="1D31D03F" w:rsidR="000A2ADC" w:rsidRPr="00007DE3" w:rsidRDefault="000A2ADC" w:rsidP="00CD7389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Консультация: «Почему чтение важно и необходимо для детей», «Почему нужно беречь книги».  Было предложено нарисовать свою любимую сказку или любимого героя из сказки и сделать выставку, а также сделать книгу своими руками. </w:t>
      </w:r>
    </w:p>
    <w:p w14:paraId="488A8490" w14:textId="77F2B28E" w:rsidR="000A2ADC" w:rsidRPr="00CD7389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3.Радуются солнышку птицы, животные и насекомые.</w:t>
      </w:r>
    </w:p>
    <w:p w14:paraId="49406B45" w14:textId="4C3E3F6A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Развивающие и познавательные </w:t>
      </w:r>
      <w:proofErr w:type="gramStart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мультики  для</w:t>
      </w:r>
      <w:proofErr w:type="gramEnd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детей, предложены воспитателям:</w:t>
      </w:r>
    </w:p>
    <w:p w14:paraId="475FFFB9" w14:textId="71674B47" w:rsidR="000A2ADC" w:rsidRPr="00007DE3" w:rsidRDefault="000A2ADC" w:rsidP="000A2ADC">
      <w:pPr>
        <w:spacing w:after="15" w:line="276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 Животные</w:t>
      </w:r>
      <w:proofErr w:type="gramEnd"/>
      <w:r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», « Насекомые», « Птицы», « Как звери весну встречают». Мастер-класс: «Животные из пластилина. Лепка на картоне для начинающих», «Кошка», «Мышка» и т.д.</w:t>
      </w:r>
    </w:p>
    <w:p w14:paraId="26ADF9A6" w14:textId="3012AFDD" w:rsidR="000A2ADC" w:rsidRPr="009C0409" w:rsidRDefault="009C0409" w:rsidP="000A2ADC">
      <w:pPr>
        <w:spacing w:after="15" w:line="276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4. </w:t>
      </w:r>
      <w:r w:rsidR="000A2ADC"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«Весен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нее настроение</w:t>
      </w:r>
      <w:r w:rsidR="000A2ADC"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».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A2ADC"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Познавательные и развивающие мультики: «О Весне», </w:t>
      </w:r>
      <w:proofErr w:type="gramStart"/>
      <w:r w:rsidR="000A2ADC"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 Путешествие</w:t>
      </w:r>
      <w:proofErr w:type="gramEnd"/>
      <w:r w:rsidR="000A2ADC"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капельки», « Что такое вода». Экологическая сказка «Ручеек», Загадки про </w:t>
      </w:r>
      <w:proofErr w:type="gramStart"/>
      <w:r w:rsidR="000A2ADC"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Весну,  Опыты</w:t>
      </w:r>
      <w:proofErr w:type="gramEnd"/>
      <w:r w:rsidR="000A2ADC" w:rsidRPr="00007DE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 водой.</w:t>
      </w:r>
    </w:p>
    <w:p w14:paraId="7B4F1F55" w14:textId="664B3520" w:rsidR="000A2ADC" w:rsidRPr="00007DE3" w:rsidRDefault="009C0409" w:rsidP="000A2ADC">
      <w:pPr>
        <w:spacing w:after="15" w:line="276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5</w:t>
      </w:r>
      <w:r w:rsidR="000A2ADC" w:rsidRPr="00007DE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. Окружающий мир. «Огород на окне». </w:t>
      </w:r>
    </w:p>
    <w:p w14:paraId="2571EB67" w14:textId="77777777" w:rsidR="000A2ADC" w:rsidRPr="00007DE3" w:rsidRDefault="000A2ADC" w:rsidP="000A2AD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Большое значение в познавательном развитии детей, воспитании экологической культуры, правильного поведения в природе имеет выращивание растений на окне – «Огород на окне». </w:t>
      </w:r>
    </w:p>
    <w:p w14:paraId="1E609B12" w14:textId="6E41FDFD" w:rsidR="000A2ADC" w:rsidRPr="00007DE3" w:rsidRDefault="000A2ADC" w:rsidP="000A2AD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Здесь дети могли получать первые навыки выращивания растений своими руками, уход за ними, узнать об условиях произрастания различных растений.</w:t>
      </w:r>
      <w:r w:rsidRPr="00007DE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7372F146" wp14:editId="1B9F0983">
            <wp:extent cx="9525" cy="9525"/>
            <wp:effectExtent l="0" t="0" r="0" b="0"/>
            <wp:docPr id="5" name="Рисунок 3" descr="Хочу такой сайт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Хочу такой сайт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0EC695F1" w14:textId="44B3EC87" w:rsidR="000A2ADC" w:rsidRPr="00007DE3" w:rsidRDefault="00327B85" w:rsidP="000A2AD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Были </w:t>
      </w:r>
      <w:r w:rsidR="000A2ADC" w:rsidRPr="00007D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предложены для любознательных воспитанников видео ролики  познавательных мультиков и игр:  «Учим  цифры считать до 10 и 20»,  « Звуки животных», « Дикие животные в лесу», «Найди лишний предмет», « Вирус», « Иммунитет», « Как смешивать цвета»,  «Детские загадки про животных», « Приключения с фигурами», « Тест на  внимательность».</w:t>
      </w:r>
    </w:p>
    <w:bookmarkEnd w:id="1"/>
    <w:p w14:paraId="7DFB7B53" w14:textId="77777777" w:rsidR="000A2ADC" w:rsidRPr="00095520" w:rsidRDefault="000A2ADC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432641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9552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95520">
        <w:rPr>
          <w:rFonts w:ascii="Times New Roman" w:hAnsi="Times New Roman" w:cs="Times New Roman"/>
          <w:sz w:val="24"/>
          <w:szCs w:val="24"/>
        </w:rPr>
        <w:t xml:space="preserve"> Анализ соответствия кадрового обеспечения реализации ООП ДО требованиям,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учреждения.</w:t>
      </w:r>
    </w:p>
    <w:p w14:paraId="5A1F9781" w14:textId="77777777" w:rsidR="00D77C23" w:rsidRPr="00095520" w:rsidRDefault="00D77C23" w:rsidP="00D77C2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14:paraId="09040E80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7BAD07C8" w14:textId="0CB7EE51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20</w:t>
      </w:r>
      <w:r w:rsidR="00512A9D">
        <w:rPr>
          <w:rFonts w:ascii="Times New Roman" w:eastAsia="Calibri" w:hAnsi="Times New Roman" w:cs="Times New Roman"/>
          <w:sz w:val="24"/>
          <w:szCs w:val="24"/>
        </w:rPr>
        <w:t>20</w:t>
      </w:r>
      <w:r w:rsidRPr="00095520">
        <w:rPr>
          <w:rFonts w:ascii="Times New Roman" w:eastAsia="Calibri" w:hAnsi="Times New Roman" w:cs="Times New Roman"/>
          <w:sz w:val="24"/>
          <w:szCs w:val="24"/>
        </w:rPr>
        <w:t>году Детский сад пополнил наглядно-дидактические пособия:</w:t>
      </w:r>
    </w:p>
    <w:p w14:paraId="38108835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картины для рассматривания, плакаты;</w:t>
      </w:r>
    </w:p>
    <w:p w14:paraId="6D46192A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комплексы для оформления родительских уголков;</w:t>
      </w:r>
    </w:p>
    <w:p w14:paraId="35405E2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рабочие тетради для обучающихся.</w:t>
      </w:r>
    </w:p>
    <w:p w14:paraId="0168448D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Кабинет достаточно оснащен техническим и компьютерным оборудованием.</w:t>
      </w:r>
    </w:p>
    <w:p w14:paraId="181A94EA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Информационное обеспечение Детского сада включает:</w:t>
      </w:r>
    </w:p>
    <w:p w14:paraId="4ECF979F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информационно-телекоммуникационное оборудование;</w:t>
      </w:r>
    </w:p>
    <w:p w14:paraId="0CF8801A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14:paraId="34570C42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0A7E1D44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5520">
        <w:rPr>
          <w:rFonts w:ascii="Times New Roman" w:hAnsi="Times New Roman" w:cs="Times New Roman"/>
          <w:sz w:val="24"/>
          <w:szCs w:val="24"/>
        </w:rPr>
        <w:t>Вывод: 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 Учебно-методическое обеспечение не полностью соответствует ООП ДО, ФГОС ДО, условиям реализации ООП ДО.</w:t>
      </w:r>
    </w:p>
    <w:p w14:paraId="233572A7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47C25F1" w14:textId="77777777" w:rsidR="00D77C23" w:rsidRPr="00095520" w:rsidRDefault="00D77C23" w:rsidP="00D77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5520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095520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tbl>
      <w:tblPr>
        <w:tblStyle w:val="a5"/>
        <w:tblW w:w="10768" w:type="dxa"/>
        <w:tblLook w:val="04A0" w:firstRow="1" w:lastRow="0" w:firstColumn="1" w:lastColumn="0" w:noHBand="0" w:noVBand="1"/>
      </w:tblPr>
      <w:tblGrid>
        <w:gridCol w:w="4672"/>
        <w:gridCol w:w="6096"/>
      </w:tblGrid>
      <w:tr w:rsidR="00D77C23" w:rsidRPr="00095520" w14:paraId="44F8F2AF" w14:textId="77777777" w:rsidTr="00F724E6">
        <w:tc>
          <w:tcPr>
            <w:tcW w:w="4672" w:type="dxa"/>
          </w:tcPr>
          <w:p w14:paraId="39C86E03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наличии зданий и помещений для организации образовательной деятельности их назначение, площадь</w:t>
            </w:r>
          </w:p>
        </w:tc>
        <w:tc>
          <w:tcPr>
            <w:tcW w:w="6096" w:type="dxa"/>
          </w:tcPr>
          <w:p w14:paraId="59312C4D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сад, нежилое здание в панельном исполнении, общей площадью </w:t>
            </w:r>
          </w:p>
          <w:p w14:paraId="4E7D5D30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CE4C3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площадь помещений, в которых осуществляется образовательная деятельность, в расчете на одного воспитанника 4,7</w:t>
            </w:r>
          </w:p>
          <w:p w14:paraId="7E90DD02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BA392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 172,5</w:t>
            </w:r>
          </w:p>
          <w:p w14:paraId="203EC5AC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222B7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Этажность – 2</w:t>
            </w:r>
          </w:p>
          <w:p w14:paraId="556A880B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1E55C" w14:textId="77777777" w:rsidR="00D77C23" w:rsidRPr="00095520" w:rsidRDefault="00D77C23" w:rsidP="00D77C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Здание светлое, имеется центральное отопление, вода, канализация, сантехническое оборудование в удовлетворительном состоянии</w:t>
            </w:r>
          </w:p>
        </w:tc>
      </w:tr>
      <w:tr w:rsidR="00D77C23" w:rsidRPr="00095520" w14:paraId="191C19DB" w14:textId="77777777" w:rsidTr="00F724E6">
        <w:tc>
          <w:tcPr>
            <w:tcW w:w="4672" w:type="dxa"/>
          </w:tcPr>
          <w:p w14:paraId="1D82EB95" w14:textId="77777777" w:rsidR="00D77C23" w:rsidRPr="00095520" w:rsidRDefault="00D77C23" w:rsidP="00D77C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</w:tc>
        <w:tc>
          <w:tcPr>
            <w:tcW w:w="6096" w:type="dxa"/>
          </w:tcPr>
          <w:p w14:paraId="42947BF6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групповые помещения — 4</w:t>
            </w:r>
          </w:p>
          <w:p w14:paraId="5564551F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спальни — 2</w:t>
            </w:r>
          </w:p>
          <w:p w14:paraId="05226E6A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музыкально-физкультурный зал - 1</w:t>
            </w:r>
          </w:p>
          <w:p w14:paraId="14F29E6B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- кабинет татарского языка - 1 </w:t>
            </w:r>
          </w:p>
          <w:p w14:paraId="3AB43468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кабинет заведующего — 1</w:t>
            </w:r>
          </w:p>
          <w:p w14:paraId="2E4B42D6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— медицинский кабинет — 1</w:t>
            </w:r>
          </w:p>
          <w:p w14:paraId="184FE968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изолятор — 1 </w:t>
            </w:r>
          </w:p>
          <w:p w14:paraId="4CB9F034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пищеблок -1 </w:t>
            </w:r>
          </w:p>
          <w:p w14:paraId="1440E84A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— прачечная – 1 </w:t>
            </w:r>
          </w:p>
        </w:tc>
      </w:tr>
      <w:tr w:rsidR="00D77C23" w:rsidRPr="00095520" w14:paraId="7DB4CBAC" w14:textId="77777777" w:rsidTr="00F724E6">
        <w:tc>
          <w:tcPr>
            <w:tcW w:w="4672" w:type="dxa"/>
          </w:tcPr>
          <w:p w14:paraId="66189829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096" w:type="dxa"/>
          </w:tcPr>
          <w:p w14:paraId="5892402C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4 телевизора, музыкальный центр, 1 проектор, 1 экран; компьютерная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техника:  1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компьютер,  5 ноутбуков, 5 принтера. Детский сад имеет современную информационную базу: скоростной выход в Интернет, электронную почту.</w:t>
            </w:r>
          </w:p>
        </w:tc>
      </w:tr>
      <w:tr w:rsidR="00D77C23" w:rsidRPr="00095520" w14:paraId="5C65828B" w14:textId="77777777" w:rsidTr="00F724E6">
        <w:tc>
          <w:tcPr>
            <w:tcW w:w="4672" w:type="dxa"/>
          </w:tcPr>
          <w:p w14:paraId="1BF670B6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Сведения о медико-социальном обеспечении</w:t>
            </w:r>
          </w:p>
        </w:tc>
        <w:tc>
          <w:tcPr>
            <w:tcW w:w="6096" w:type="dxa"/>
          </w:tcPr>
          <w:p w14:paraId="584EA6E5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обеспечивается штатной медсестрой. Медицинский блок включает в себя медицинский, процедурный кабинет, и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 Старшей медсестрой ДОУ проводятся профилактические мероприятия: — осмотр детей во время утреннего приема; — антропометрические замеры — анализ заболеваемости 1 раз в месяц, в квартал, 1 раз в год; — ежемесячное подведение итогов посещаемости детей. — лечебно-профилактические мероприятия с детьми и сотрудниками.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Особое внимание уделяется контролю за качеством и срокам реализации поставляемых продуктов: наличие сертификатов, соблюдение товарного качества, условий хранения. Организация питьевого режима соответствует требованиям СанПиН. В ежедневный рацион детей включатся овощи, рыба, мясо, молочные продукты, фрукты. Анализ выполнения норм питания проводится ежемесячно. Меню обеспечивает: — сбалансированность детского питания; — удовлетворенность суточной потребности детей в белках, жирах и углеводах; — суточные нормы потребления продуктов. Контроль за организацией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питания осуществляется ежедневно старшей медсестрой и </w:t>
            </w:r>
            <w:proofErr w:type="spell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комиссией. Оценка медико-социального обеспечения показала его соответствие к предъявляемым требованиям.</w:t>
            </w:r>
          </w:p>
        </w:tc>
      </w:tr>
      <w:tr w:rsidR="00D77C23" w:rsidRPr="00095520" w14:paraId="2F2AA282" w14:textId="77777777" w:rsidTr="00F724E6">
        <w:tc>
          <w:tcPr>
            <w:tcW w:w="4672" w:type="dxa"/>
          </w:tcPr>
          <w:p w14:paraId="3D4E0927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помещения</w:t>
            </w:r>
          </w:p>
        </w:tc>
        <w:tc>
          <w:tcPr>
            <w:tcW w:w="6096" w:type="dxa"/>
          </w:tcPr>
          <w:p w14:paraId="75C20444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комнаты, включают игровую, познавательную, обеденную зоны. При создании предметно-развивающей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D77C23" w:rsidRPr="00095520" w14:paraId="62CC1788" w14:textId="77777777" w:rsidTr="00F724E6">
        <w:tc>
          <w:tcPr>
            <w:tcW w:w="4672" w:type="dxa"/>
          </w:tcPr>
          <w:p w14:paraId="11A92E2B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6096" w:type="dxa"/>
          </w:tcPr>
          <w:p w14:paraId="225CF267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Физкультурный и музыкальный залы. Оснащение залов соответствует санитарно-гигиеническим нормам, площадь достаточна для реализации образовательных задач, оборудование, представленное в залах, имеет все необходимые документы и сертификаты качества. Оформление залов осуществлено в соответствии с эстетическими требованиями к данной части предметно-образовательной среды детского сада. Кабинеты психолога, логопеда, татарского языка учебный класс оборудованы необходимым инвентарем, пособиями и развивающими материалами</w:t>
            </w:r>
          </w:p>
        </w:tc>
      </w:tr>
      <w:tr w:rsidR="00D77C23" w:rsidRPr="00095520" w14:paraId="5F4FE0DD" w14:textId="77777777" w:rsidTr="00F724E6">
        <w:tc>
          <w:tcPr>
            <w:tcW w:w="4672" w:type="dxa"/>
          </w:tcPr>
          <w:p w14:paraId="4AAFAC80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Состояние использование материально-технической базы</w:t>
            </w:r>
          </w:p>
        </w:tc>
        <w:tc>
          <w:tcPr>
            <w:tcW w:w="6096" w:type="dxa"/>
          </w:tcPr>
          <w:p w14:paraId="50797A26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— Оборудованы прогулочные площадки, установлены: песочницы, качели-качалки, машинки, веранды, доски для рисования, оборудование для игр в мяч —Физкультурно-спортивная зона представлена площадкой, оборудована гимнастическими снарядами. Спортивно-игровые площадки имеют травяной покров</w:t>
            </w:r>
          </w:p>
        </w:tc>
      </w:tr>
      <w:tr w:rsidR="00D77C23" w:rsidRPr="00095520" w14:paraId="2ED9D246" w14:textId="77777777" w:rsidTr="00F724E6">
        <w:tc>
          <w:tcPr>
            <w:tcW w:w="4672" w:type="dxa"/>
          </w:tcPr>
          <w:p w14:paraId="16726F0E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F1B2DB9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МБДОУ размещено среди многоэтажной жилой застройки, вблизи от федеральной трассы. Имеет самостоятельный земельный участок 4900 </w:t>
            </w:r>
            <w:proofErr w:type="gramStart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м.2 ,</w:t>
            </w:r>
            <w:proofErr w:type="gramEnd"/>
            <w:r w:rsidRPr="00095520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территория которого ограждена забором высотой 1,5 м. и вдоль него — зелеными насаждениями (деревья и кустарники с ядовитыми плодами отсутствуют). Участок озеленен на 50 %, на нем выделены зоны: физкультурно-спортивная, отдыха, хозяйственная. Зона застройки включает в себя основное здание и здание хозблока, на территории отсутствуют постройки, функционально не связанные с образовательным учреждением Зона прогулочных участков размещается вблизи зеленых насаждений, в отдалении от спортивной и хозяйственной зон. Она включает площадки для </w:t>
            </w: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подвижных игр и тихого отдыха. Для защиты детей от солнца и осадков оборудованы веранды, на территориях игровых площадок имеется игровое оборудование.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14:paraId="10B5F08C" w14:textId="77777777" w:rsidR="00D77C23" w:rsidRPr="00095520" w:rsidRDefault="00D77C23" w:rsidP="00D7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 Спальни оборудованы стационарными кроватями и двухуровневыми кроватями. Туалетные зоны делятся на умывальную и зону санузлов. В умывальной зоне расположены раковины для детей и шкафчики для индивидуальных полотенец, душевые поддоны с душевыми лейками — на гибких шлангах, зоны санузлов разделены перегородками для мальчиков и девочек.</w:t>
            </w:r>
          </w:p>
        </w:tc>
      </w:tr>
      <w:tr w:rsidR="00D77C23" w:rsidRPr="00095520" w14:paraId="2C0552A3" w14:textId="77777777" w:rsidTr="00F724E6">
        <w:tc>
          <w:tcPr>
            <w:tcW w:w="4672" w:type="dxa"/>
          </w:tcPr>
          <w:p w14:paraId="75648FBC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в ДОУ мер противопожарной и антитеррористической безопасности</w:t>
            </w:r>
          </w:p>
        </w:tc>
        <w:tc>
          <w:tcPr>
            <w:tcW w:w="6096" w:type="dxa"/>
          </w:tcPr>
          <w:p w14:paraId="2DEB0400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C23" w:rsidRPr="00095520" w14:paraId="6660C5C6" w14:textId="77777777" w:rsidTr="00F724E6">
        <w:tc>
          <w:tcPr>
            <w:tcW w:w="4672" w:type="dxa"/>
          </w:tcPr>
          <w:p w14:paraId="633FFA80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6096" w:type="dxa"/>
          </w:tcPr>
          <w:p w14:paraId="2879DEB0" w14:textId="77777777" w:rsidR="00D77C23" w:rsidRPr="00095520" w:rsidRDefault="00D77C23" w:rsidP="00D77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520">
              <w:rPr>
                <w:rFonts w:ascii="Times New Roman" w:hAnsi="Times New Roman" w:cs="Times New Roman"/>
                <w:sz w:val="24"/>
                <w:szCs w:val="24"/>
              </w:rPr>
              <w:t>Соблюдение в ДОУ мер противопожарной и антитеррористической безопасности</w:t>
            </w:r>
          </w:p>
        </w:tc>
      </w:tr>
    </w:tbl>
    <w:p w14:paraId="299033D8" w14:textId="77777777" w:rsidR="00D77C23" w:rsidRPr="00095520" w:rsidRDefault="00D77C23" w:rsidP="00D77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21A310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51795C20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групповые помещения – 4;</w:t>
      </w:r>
    </w:p>
    <w:p w14:paraId="37D0241F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заведующего – 1;</w:t>
      </w:r>
    </w:p>
    <w:p w14:paraId="470693B3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музыкально-спортивный зал – 1;</w:t>
      </w:r>
    </w:p>
    <w:p w14:paraId="625D1D15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кабинет татарского языка -1;</w:t>
      </w:r>
    </w:p>
    <w:p w14:paraId="29318D6A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пищеблок – 1;</w:t>
      </w:r>
    </w:p>
    <w:p w14:paraId="6D0AECBA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прачечная – 1;</w:t>
      </w:r>
    </w:p>
    <w:p w14:paraId="572897E0" w14:textId="77777777" w:rsidR="00D77C23" w:rsidRPr="00095520" w:rsidRDefault="00D77C23" w:rsidP="00D77C2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медицинский кабинет – 1;</w:t>
      </w:r>
    </w:p>
    <w:p w14:paraId="4B575367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702766E3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В 2020 году Детский сад провел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текущий  ремонт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здания и благоустройства территории. </w:t>
      </w:r>
    </w:p>
    <w:p w14:paraId="32A315D1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3588B670" w14:textId="77777777" w:rsidR="00D77C23" w:rsidRPr="00095520" w:rsidRDefault="00D77C23" w:rsidP="00D77C2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На территории детского сада в 2020 году оборудовали тематические уголки на участках </w:t>
      </w:r>
      <w:proofErr w:type="gramStart"/>
      <w:r w:rsidRPr="00095520">
        <w:rPr>
          <w:rFonts w:ascii="Times New Roman" w:eastAsia="Calibri" w:hAnsi="Times New Roman" w:cs="Times New Roman"/>
          <w:sz w:val="24"/>
          <w:szCs w:val="24"/>
        </w:rPr>
        <w:t>групп,  огород</w:t>
      </w:r>
      <w:proofErr w:type="gram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095520">
        <w:rPr>
          <w:rFonts w:ascii="Times New Roman" w:eastAsia="Calibri" w:hAnsi="Times New Roman" w:cs="Times New Roman"/>
          <w:sz w:val="24"/>
          <w:szCs w:val="24"/>
        </w:rPr>
        <w:t>цветочно</w:t>
      </w:r>
      <w:proofErr w:type="spellEnd"/>
      <w:r w:rsidRPr="00095520">
        <w:rPr>
          <w:rFonts w:ascii="Times New Roman" w:eastAsia="Calibri" w:hAnsi="Times New Roman" w:cs="Times New Roman"/>
          <w:sz w:val="24"/>
          <w:szCs w:val="24"/>
        </w:rPr>
        <w:t xml:space="preserve"> – декоративные композиции.  </w:t>
      </w:r>
    </w:p>
    <w:p w14:paraId="7922EB85" w14:textId="77777777" w:rsidR="00D12DE4" w:rsidRDefault="00D12DE4"/>
    <w:sectPr w:rsidR="00D12DE4" w:rsidSect="00D77C2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D40E2"/>
    <w:multiLevelType w:val="hybridMultilevel"/>
    <w:tmpl w:val="25E07D36"/>
    <w:lvl w:ilvl="0" w:tplc="7124E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B2601"/>
    <w:multiLevelType w:val="hybridMultilevel"/>
    <w:tmpl w:val="6F7C4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A254E8"/>
    <w:multiLevelType w:val="hybridMultilevel"/>
    <w:tmpl w:val="712AC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D29F5"/>
    <w:multiLevelType w:val="hybridMultilevel"/>
    <w:tmpl w:val="B36CB084"/>
    <w:lvl w:ilvl="0" w:tplc="B73289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400"/>
    <w:rsid w:val="00081EA9"/>
    <w:rsid w:val="000A2ADC"/>
    <w:rsid w:val="000C3023"/>
    <w:rsid w:val="000E21BF"/>
    <w:rsid w:val="00105DFC"/>
    <w:rsid w:val="00115639"/>
    <w:rsid w:val="001754D3"/>
    <w:rsid w:val="0017729F"/>
    <w:rsid w:val="001B6AA3"/>
    <w:rsid w:val="001D38C8"/>
    <w:rsid w:val="002658E0"/>
    <w:rsid w:val="00274C66"/>
    <w:rsid w:val="00320646"/>
    <w:rsid w:val="00327B85"/>
    <w:rsid w:val="00360386"/>
    <w:rsid w:val="00372C9A"/>
    <w:rsid w:val="00436F36"/>
    <w:rsid w:val="0044766C"/>
    <w:rsid w:val="004C1D40"/>
    <w:rsid w:val="004F7E17"/>
    <w:rsid w:val="00512A9D"/>
    <w:rsid w:val="0052355C"/>
    <w:rsid w:val="005369C9"/>
    <w:rsid w:val="00543EEE"/>
    <w:rsid w:val="005677E7"/>
    <w:rsid w:val="00573E96"/>
    <w:rsid w:val="00666BCC"/>
    <w:rsid w:val="006E082A"/>
    <w:rsid w:val="00736955"/>
    <w:rsid w:val="00763C14"/>
    <w:rsid w:val="00797DF9"/>
    <w:rsid w:val="007F52A7"/>
    <w:rsid w:val="008202C0"/>
    <w:rsid w:val="008408CC"/>
    <w:rsid w:val="008D7D57"/>
    <w:rsid w:val="00917E50"/>
    <w:rsid w:val="00920907"/>
    <w:rsid w:val="00926BA1"/>
    <w:rsid w:val="00935ACF"/>
    <w:rsid w:val="00996DD4"/>
    <w:rsid w:val="009C0409"/>
    <w:rsid w:val="009D7699"/>
    <w:rsid w:val="00B11400"/>
    <w:rsid w:val="00B61CCE"/>
    <w:rsid w:val="00BA7739"/>
    <w:rsid w:val="00BB3203"/>
    <w:rsid w:val="00BD3278"/>
    <w:rsid w:val="00C01A08"/>
    <w:rsid w:val="00C84852"/>
    <w:rsid w:val="00C914C6"/>
    <w:rsid w:val="00C97CC6"/>
    <w:rsid w:val="00CD7389"/>
    <w:rsid w:val="00CF3969"/>
    <w:rsid w:val="00D12DE4"/>
    <w:rsid w:val="00D27B45"/>
    <w:rsid w:val="00D77C23"/>
    <w:rsid w:val="00DC7A86"/>
    <w:rsid w:val="00E17C7B"/>
    <w:rsid w:val="00E304B5"/>
    <w:rsid w:val="00E3689E"/>
    <w:rsid w:val="00E67717"/>
    <w:rsid w:val="00E82BB0"/>
    <w:rsid w:val="00E847E2"/>
    <w:rsid w:val="00E914B0"/>
    <w:rsid w:val="00EA22B3"/>
    <w:rsid w:val="00EB3ADB"/>
    <w:rsid w:val="00EE6089"/>
    <w:rsid w:val="00F13A5E"/>
    <w:rsid w:val="00F161AC"/>
    <w:rsid w:val="00F30B5D"/>
    <w:rsid w:val="00F724E6"/>
    <w:rsid w:val="00F86B18"/>
    <w:rsid w:val="00FB07E5"/>
    <w:rsid w:val="00FF27B7"/>
    <w:rsid w:val="00FF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4A261"/>
  <w15:chartTrackingRefBased/>
  <w15:docId w15:val="{A6E02D4A-D43A-4F66-AB2C-2FF0AF50C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B45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7C23"/>
    <w:rPr>
      <w:color w:val="0563C1" w:themeColor="hyperlink"/>
      <w:u w:val="single"/>
    </w:rPr>
  </w:style>
  <w:style w:type="character" w:customStyle="1" w:styleId="FontStyle42">
    <w:name w:val="Font Style42"/>
    <w:rsid w:val="00D77C23"/>
    <w:rPr>
      <w:rFonts w:ascii="Times New Roman" w:hAnsi="Times New Roman" w:cs="Times New Roman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D77C23"/>
    <w:pPr>
      <w:ind w:left="720"/>
      <w:contextualSpacing/>
    </w:pPr>
  </w:style>
  <w:style w:type="table" w:styleId="a5">
    <w:name w:val="Table Grid"/>
    <w:basedOn w:val="a1"/>
    <w:uiPriority w:val="59"/>
    <w:rsid w:val="00D77C23"/>
    <w:pPr>
      <w:spacing w:after="0" w:line="240" w:lineRule="auto"/>
    </w:pPr>
    <w:rPr>
      <w:rFonts w:ascii="Calibri" w:eastAsia="Calibri" w:hAnsi="Calibr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0A2AD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Strong"/>
    <w:basedOn w:val="a0"/>
    <w:uiPriority w:val="22"/>
    <w:qFormat/>
    <w:rsid w:val="000A2A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silek148@mail.ru" TargetMode="External"/><Relationship Id="rId11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Категорийный уровень педагогв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ADDA-4BD5-B6D9-3E77DFB3923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ADDA-4BD5-B6D9-3E77DFB3923F}"/>
              </c:ext>
            </c:extLst>
          </c:dPt>
          <c:cat>
            <c:strRef>
              <c:f>Лист1!$A$2:$A$3</c:f>
              <c:strCache>
                <c:ptCount val="2"/>
                <c:pt idx="0">
                  <c:v>педагоги с 1 квалификационной категорией</c:v>
                </c:pt>
                <c:pt idx="1">
                  <c:v>педагоги без категории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DDA-4BD5-B6D9-3E77DFB392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 образования педагогических кадров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образования педагогических кадро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BE9-4F47-BB10-74D8A564708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BE9-4F47-BB10-74D8A564708E}"/>
              </c:ext>
            </c:extLst>
          </c:dPt>
          <c:cat>
            <c:strRef>
              <c:f>Лист1!$A$2:$A$3</c:f>
              <c:strCache>
                <c:ptCount val="2"/>
                <c:pt idx="0">
                  <c:v>высшее педагогическое образование</c:v>
                </c:pt>
                <c:pt idx="1">
                  <c:v>среднее специальное педагогическое образование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BE9-4F47-BB10-74D8A56470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8902275769745646E-2"/>
          <c:y val="0.25103214890016923"/>
          <c:w val="0.9410977242302544"/>
          <c:h val="0.5196946320796195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Педагогический стаж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C598-47FF-A6BE-4FCD80308DF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C598-47FF-A6BE-4FCD80308DF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C598-47FF-A6BE-4FCD80308DF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C598-47FF-A6BE-4FCD80308DFF}"/>
              </c:ext>
            </c:extLst>
          </c:dPt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от5 до 10 лет</c:v>
                </c:pt>
                <c:pt idx="2">
                  <c:v>от 10 до 20</c:v>
                </c:pt>
                <c:pt idx="3">
                  <c:v>от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598-47FF-A6BE-4FCD80308D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6412</Words>
  <Characters>36552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Разиля Мансуровна</dc:creator>
  <cp:keywords/>
  <dc:description/>
  <cp:lastModifiedBy>Алексеева Разиля Мансуровна</cp:lastModifiedBy>
  <cp:revision>12</cp:revision>
  <cp:lastPrinted>2021-04-16T11:08:00Z</cp:lastPrinted>
  <dcterms:created xsi:type="dcterms:W3CDTF">2021-04-15T10:44:00Z</dcterms:created>
  <dcterms:modified xsi:type="dcterms:W3CDTF">2021-04-19T11:40:00Z</dcterms:modified>
</cp:coreProperties>
</file>